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66E" w:rsidRPr="00752D12" w:rsidRDefault="00752D12" w:rsidP="00752D12">
      <w:pPr>
        <w:jc w:val="right"/>
        <w:rPr>
          <w:b/>
          <w:bCs/>
          <w:sz w:val="32"/>
          <w:szCs w:val="32"/>
        </w:rPr>
      </w:pPr>
      <w:r w:rsidRPr="00752D12">
        <w:rPr>
          <w:b/>
          <w:bCs/>
          <w:sz w:val="32"/>
          <w:szCs w:val="32"/>
        </w:rPr>
        <w:t>ПРОЕКТ</w:t>
      </w:r>
    </w:p>
    <w:p w:rsidR="0045166E" w:rsidRDefault="0045166E" w:rsidP="0045166E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-594360</wp:posOffset>
            </wp:positionV>
            <wp:extent cx="495300" cy="8648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166E" w:rsidRDefault="0045166E" w:rsidP="0045166E">
      <w:pPr>
        <w:jc w:val="center"/>
        <w:rPr>
          <w:b/>
          <w:bCs/>
          <w:sz w:val="28"/>
          <w:szCs w:val="28"/>
        </w:rPr>
      </w:pPr>
    </w:p>
    <w:p w:rsidR="0045166E" w:rsidRDefault="0045166E" w:rsidP="0045166E">
      <w:pPr>
        <w:jc w:val="center"/>
        <w:rPr>
          <w:b/>
          <w:bCs/>
          <w:sz w:val="28"/>
          <w:szCs w:val="28"/>
        </w:rPr>
      </w:pPr>
    </w:p>
    <w:p w:rsidR="0045166E" w:rsidRPr="00466D68" w:rsidRDefault="0045166E" w:rsidP="0045166E">
      <w:pPr>
        <w:tabs>
          <w:tab w:val="left" w:pos="4260"/>
        </w:tabs>
        <w:suppressAutoHyphens/>
        <w:rPr>
          <w:rFonts w:eastAsia="Times New Roman"/>
          <w:b/>
          <w:sz w:val="32"/>
          <w:szCs w:val="32"/>
          <w:lang w:eastAsia="ar-SA"/>
        </w:rPr>
      </w:pPr>
      <w:r>
        <w:rPr>
          <w:b/>
          <w:bCs/>
          <w:sz w:val="28"/>
          <w:szCs w:val="28"/>
        </w:rPr>
        <w:t xml:space="preserve">                                          </w:t>
      </w:r>
      <w:r w:rsidRPr="00466D68">
        <w:rPr>
          <w:rFonts w:eastAsia="Times New Roman"/>
          <w:b/>
          <w:sz w:val="32"/>
          <w:szCs w:val="32"/>
          <w:lang w:eastAsia="ar-SA"/>
        </w:rPr>
        <w:t>СОБРАНИЕ ДЕПУТАТОВ</w:t>
      </w:r>
    </w:p>
    <w:p w:rsidR="0045166E" w:rsidRPr="00466D68" w:rsidRDefault="0045166E" w:rsidP="0045166E">
      <w:pPr>
        <w:tabs>
          <w:tab w:val="left" w:pos="4260"/>
        </w:tabs>
        <w:suppressAutoHyphens/>
        <w:jc w:val="center"/>
        <w:rPr>
          <w:rFonts w:eastAsia="Times New Roman"/>
          <w:b/>
          <w:sz w:val="32"/>
          <w:szCs w:val="32"/>
          <w:lang w:eastAsia="ar-SA"/>
        </w:rPr>
      </w:pPr>
      <w:r w:rsidRPr="00466D68">
        <w:rPr>
          <w:rFonts w:eastAsia="Times New Roman"/>
          <w:b/>
          <w:sz w:val="32"/>
          <w:szCs w:val="32"/>
          <w:lang w:eastAsia="ar-SA"/>
        </w:rPr>
        <w:t>Коммунарского сельского поселения</w:t>
      </w:r>
    </w:p>
    <w:p w:rsidR="0045166E" w:rsidRPr="00466D68" w:rsidRDefault="0045166E" w:rsidP="0045166E">
      <w:pPr>
        <w:tabs>
          <w:tab w:val="left" w:pos="4260"/>
        </w:tabs>
        <w:suppressAutoHyphens/>
        <w:spacing w:line="360" w:lineRule="auto"/>
        <w:jc w:val="center"/>
        <w:rPr>
          <w:rFonts w:eastAsia="Times New Roman"/>
          <w:b/>
          <w:sz w:val="32"/>
          <w:szCs w:val="32"/>
          <w:lang w:eastAsia="ar-SA"/>
        </w:rPr>
      </w:pPr>
      <w:r w:rsidRPr="00466D68">
        <w:rPr>
          <w:rFonts w:eastAsia="Times New Roman"/>
          <w:b/>
          <w:sz w:val="32"/>
          <w:szCs w:val="32"/>
          <w:lang w:eastAsia="ar-SA"/>
        </w:rPr>
        <w:t>Октябрьского района Ростовской области</w:t>
      </w:r>
    </w:p>
    <w:p w:rsidR="0045166E" w:rsidRPr="00466D68" w:rsidRDefault="0045166E" w:rsidP="0045166E">
      <w:pPr>
        <w:suppressAutoHyphens/>
        <w:spacing w:line="360" w:lineRule="auto"/>
        <w:jc w:val="center"/>
        <w:rPr>
          <w:rFonts w:eastAsia="Times New Roman"/>
          <w:b/>
          <w:sz w:val="36"/>
          <w:szCs w:val="36"/>
          <w:lang w:eastAsia="ar-SA"/>
        </w:rPr>
      </w:pPr>
      <w:r w:rsidRPr="00466D68">
        <w:rPr>
          <w:rFonts w:eastAsia="Times New Roman"/>
          <w:b/>
          <w:sz w:val="36"/>
          <w:szCs w:val="36"/>
          <w:lang w:eastAsia="ar-SA"/>
        </w:rPr>
        <w:t>РЕШЕНИЕ</w:t>
      </w:r>
    </w:p>
    <w:p w:rsidR="0045166E" w:rsidRPr="00466D68" w:rsidRDefault="0045166E" w:rsidP="0045166E">
      <w:pPr>
        <w:suppressAutoHyphens/>
        <w:rPr>
          <w:rFonts w:eastAsia="Times New Roman"/>
          <w:sz w:val="28"/>
          <w:szCs w:val="28"/>
          <w:lang w:eastAsia="ar-SA"/>
        </w:rPr>
      </w:pPr>
      <w:r w:rsidRPr="00466D68">
        <w:rPr>
          <w:rFonts w:eastAsia="Times New Roman"/>
          <w:sz w:val="28"/>
          <w:szCs w:val="28"/>
          <w:lang w:eastAsia="ar-SA"/>
        </w:rPr>
        <w:t xml:space="preserve">      </w:t>
      </w:r>
    </w:p>
    <w:p w:rsidR="0045166E" w:rsidRPr="00466D68" w:rsidRDefault="006A28CA" w:rsidP="00752D12">
      <w:pPr>
        <w:suppressAutoHyphens/>
        <w:ind w:left="284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 xml:space="preserve">                            </w:t>
      </w:r>
      <w:bookmarkStart w:id="0" w:name="_GoBack"/>
      <w:bookmarkEnd w:id="0"/>
      <w:r w:rsidR="0045166E" w:rsidRPr="00466D68">
        <w:rPr>
          <w:rFonts w:eastAsia="Times New Roman"/>
          <w:b/>
          <w:sz w:val="28"/>
          <w:szCs w:val="28"/>
          <w:lang w:eastAsia="ar-SA"/>
        </w:rPr>
        <w:t xml:space="preserve">                                        №                               п. Новосветловский</w:t>
      </w:r>
    </w:p>
    <w:p w:rsidR="0045166E" w:rsidRDefault="0045166E" w:rsidP="0045166E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58"/>
      </w:tblGrid>
      <w:tr w:rsidR="0045166E" w:rsidTr="0045166E">
        <w:trPr>
          <w:trHeight w:val="1246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45166E" w:rsidRPr="00BE7B1A" w:rsidRDefault="0045166E" w:rsidP="0045166E">
            <w:pPr>
              <w:ind w:firstLine="59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BE7B1A">
              <w:rPr>
                <w:bCs/>
                <w:sz w:val="28"/>
                <w:szCs w:val="28"/>
              </w:rPr>
              <w:t xml:space="preserve">Об организации деятельности </w:t>
            </w:r>
            <w:r>
              <w:rPr>
                <w:bCs/>
                <w:sz w:val="28"/>
                <w:szCs w:val="28"/>
              </w:rPr>
              <w:t xml:space="preserve">                 </w:t>
            </w:r>
            <w:r w:rsidRPr="00BE7B1A">
              <w:rPr>
                <w:bCs/>
                <w:sz w:val="28"/>
                <w:szCs w:val="28"/>
              </w:rPr>
              <w:t xml:space="preserve">органов местного самоуправления </w:t>
            </w:r>
            <w:r>
              <w:rPr>
                <w:bCs/>
                <w:sz w:val="28"/>
                <w:szCs w:val="28"/>
              </w:rPr>
              <w:t>Коммунарского сельского</w:t>
            </w:r>
            <w:r w:rsidRPr="00BE7B1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                        </w:t>
            </w:r>
            <w:r w:rsidRPr="00BE7B1A">
              <w:rPr>
                <w:bCs/>
                <w:sz w:val="28"/>
                <w:szCs w:val="28"/>
              </w:rPr>
              <w:t xml:space="preserve">поселения по выявлению </w:t>
            </w:r>
            <w:r>
              <w:rPr>
                <w:bCs/>
                <w:sz w:val="28"/>
                <w:szCs w:val="28"/>
              </w:rPr>
              <w:t xml:space="preserve">                  </w:t>
            </w:r>
            <w:r w:rsidRPr="00BE7B1A">
              <w:rPr>
                <w:bCs/>
                <w:sz w:val="28"/>
                <w:szCs w:val="28"/>
              </w:rPr>
              <w:t>бесхозяйных недвижимых вещей и принятию их в муниципальную собственность</w:t>
            </w:r>
          </w:p>
          <w:p w:rsidR="0045166E" w:rsidRDefault="0045166E" w:rsidP="007252EC">
            <w:pPr>
              <w:jc w:val="both"/>
              <w:rPr>
                <w:sz w:val="28"/>
                <w:szCs w:val="28"/>
              </w:rPr>
            </w:pPr>
          </w:p>
        </w:tc>
      </w:tr>
      <w:tr w:rsidR="0045166E" w:rsidTr="0045166E">
        <w:trPr>
          <w:trHeight w:val="684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45166E" w:rsidRDefault="0045166E" w:rsidP="007252EC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45166E" w:rsidRPr="00BE7B1A" w:rsidRDefault="0045166E" w:rsidP="0045166E">
      <w:pPr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E7B1A">
        <w:rPr>
          <w:rFonts w:eastAsia="Times New Roman"/>
          <w:color w:val="000000"/>
          <w:sz w:val="28"/>
          <w:szCs w:val="28"/>
        </w:rPr>
        <w:t xml:space="preserve">В соответствии со ст. 225 Гражданского кодекса РФ, приказом Министерства экономического развития РФ от 10.12.2015 № 931 «Об установлении прядка принятия на учет бесхозяйных недвижимых вещей», </w:t>
      </w:r>
      <w:r>
        <w:rPr>
          <w:rFonts w:eastAsia="Times New Roman"/>
          <w:color w:val="000000"/>
          <w:sz w:val="28"/>
          <w:szCs w:val="28"/>
        </w:rPr>
        <w:t xml:space="preserve">руководствуясь </w:t>
      </w:r>
      <w:r w:rsidRPr="00BE7B1A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E7B1A">
        <w:rPr>
          <w:sz w:val="28"/>
          <w:szCs w:val="28"/>
        </w:rPr>
        <w:t xml:space="preserve"> муниципального образования «</w:t>
      </w:r>
      <w:r w:rsidRPr="00466D68">
        <w:rPr>
          <w:sz w:val="28"/>
          <w:szCs w:val="28"/>
        </w:rPr>
        <w:t>Коммунарско</w:t>
      </w:r>
      <w:r>
        <w:rPr>
          <w:sz w:val="28"/>
          <w:szCs w:val="28"/>
        </w:rPr>
        <w:t>е</w:t>
      </w:r>
      <w:r w:rsidRPr="00466D6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466D68">
        <w:rPr>
          <w:sz w:val="28"/>
          <w:szCs w:val="28"/>
        </w:rPr>
        <w:t xml:space="preserve"> </w:t>
      </w:r>
      <w:r w:rsidRPr="00BE7B1A">
        <w:rPr>
          <w:sz w:val="28"/>
          <w:szCs w:val="28"/>
        </w:rPr>
        <w:t>поселение»</w:t>
      </w:r>
    </w:p>
    <w:p w:rsidR="0045166E" w:rsidRPr="001D738E" w:rsidRDefault="0045166E" w:rsidP="0045166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5166E" w:rsidRPr="00275ED5" w:rsidRDefault="0045166E" w:rsidP="0045166E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5ED5">
        <w:rPr>
          <w:rFonts w:ascii="Times New Roman" w:hAnsi="Times New Roman" w:cs="Times New Roman"/>
          <w:b w:val="0"/>
          <w:sz w:val="28"/>
          <w:szCs w:val="28"/>
        </w:rPr>
        <w:t>Собрание депутатов</w:t>
      </w:r>
      <w:r w:rsidRPr="00466D68">
        <w:t xml:space="preserve"> </w:t>
      </w:r>
      <w:r w:rsidRPr="00466D68">
        <w:rPr>
          <w:rFonts w:ascii="Times New Roman" w:hAnsi="Times New Roman" w:cs="Times New Roman"/>
          <w:b w:val="0"/>
          <w:sz w:val="28"/>
          <w:szCs w:val="28"/>
        </w:rPr>
        <w:t>Коммунарского сельского</w:t>
      </w:r>
      <w:r w:rsidRPr="00275ED5">
        <w:rPr>
          <w:rFonts w:ascii="Times New Roman" w:hAnsi="Times New Roman" w:cs="Times New Roman"/>
          <w:b w:val="0"/>
          <w:sz w:val="28"/>
          <w:szCs w:val="28"/>
        </w:rPr>
        <w:t xml:space="preserve"> поселения решило:</w:t>
      </w:r>
    </w:p>
    <w:p w:rsidR="0045166E" w:rsidRDefault="0045166E" w:rsidP="0045166E">
      <w:pPr>
        <w:pStyle w:val="ConsPlusTitle"/>
        <w:widowControl/>
        <w:ind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5166E" w:rsidRPr="00BE7B1A" w:rsidRDefault="0045166E" w:rsidP="0045166E">
      <w:pPr>
        <w:numPr>
          <w:ilvl w:val="0"/>
          <w:numId w:val="1"/>
        </w:numPr>
        <w:jc w:val="both"/>
        <w:rPr>
          <w:rFonts w:eastAsia="Times New Roman"/>
          <w:color w:val="000000"/>
          <w:sz w:val="28"/>
          <w:szCs w:val="28"/>
        </w:rPr>
      </w:pPr>
      <w:r w:rsidRPr="00BE7B1A">
        <w:rPr>
          <w:rFonts w:eastAsia="Times New Roman"/>
          <w:color w:val="000000"/>
          <w:sz w:val="28"/>
          <w:szCs w:val="28"/>
        </w:rPr>
        <w:t xml:space="preserve">Утвердить прилагаемый Порядок организации деятельности </w:t>
      </w:r>
      <w:r>
        <w:rPr>
          <w:rFonts w:eastAsia="Times New Roman"/>
          <w:color w:val="000000"/>
          <w:sz w:val="28"/>
          <w:szCs w:val="28"/>
        </w:rPr>
        <w:t xml:space="preserve">органов местного самоуправления </w:t>
      </w:r>
      <w:r w:rsidRPr="00466D68">
        <w:rPr>
          <w:rFonts w:eastAsia="Times New Roman"/>
          <w:color w:val="000000"/>
          <w:sz w:val="28"/>
          <w:szCs w:val="28"/>
        </w:rPr>
        <w:t xml:space="preserve">Коммунарского сельского </w:t>
      </w:r>
      <w:r w:rsidRPr="00BE7B1A">
        <w:rPr>
          <w:rFonts w:eastAsia="Times New Roman"/>
          <w:color w:val="000000"/>
          <w:sz w:val="28"/>
          <w:szCs w:val="28"/>
        </w:rPr>
        <w:t xml:space="preserve">поселения по выявлению бесхозяйных </w:t>
      </w:r>
      <w:r>
        <w:rPr>
          <w:rFonts w:eastAsia="Times New Roman"/>
          <w:color w:val="000000"/>
          <w:sz w:val="28"/>
          <w:szCs w:val="28"/>
        </w:rPr>
        <w:t xml:space="preserve">            </w:t>
      </w:r>
      <w:r w:rsidRPr="00BE7B1A">
        <w:rPr>
          <w:rFonts w:eastAsia="Times New Roman"/>
          <w:color w:val="000000"/>
          <w:sz w:val="28"/>
          <w:szCs w:val="28"/>
        </w:rPr>
        <w:t xml:space="preserve">недвижимых вещей и принятию их в муниципальную собственность </w:t>
      </w:r>
      <w:r w:rsidRPr="00466D68">
        <w:rPr>
          <w:rFonts w:eastAsia="Times New Roman"/>
          <w:color w:val="000000"/>
          <w:sz w:val="28"/>
          <w:szCs w:val="28"/>
        </w:rPr>
        <w:t xml:space="preserve">Коммунарского сельского </w:t>
      </w:r>
      <w:r w:rsidRPr="00BE7B1A">
        <w:rPr>
          <w:rFonts w:eastAsia="Times New Roman"/>
          <w:color w:val="000000"/>
          <w:sz w:val="28"/>
          <w:szCs w:val="28"/>
        </w:rPr>
        <w:t>поселения.</w:t>
      </w:r>
    </w:p>
    <w:p w:rsidR="0045166E" w:rsidRPr="00BE7B1A" w:rsidRDefault="0045166E" w:rsidP="0045166E">
      <w:pPr>
        <w:numPr>
          <w:ilvl w:val="0"/>
          <w:numId w:val="1"/>
        </w:numPr>
        <w:jc w:val="both"/>
        <w:rPr>
          <w:rFonts w:eastAsia="Times New Roman"/>
          <w:color w:val="000000"/>
          <w:sz w:val="28"/>
          <w:szCs w:val="28"/>
        </w:rPr>
      </w:pPr>
      <w:r w:rsidRPr="00BE7B1A">
        <w:rPr>
          <w:rFonts w:eastAsia="Times New Roman"/>
          <w:color w:val="000000"/>
          <w:sz w:val="28"/>
          <w:szCs w:val="28"/>
        </w:rPr>
        <w:t xml:space="preserve">Настоящее решение вступает в силу после официального опубликования (обнародования) в </w:t>
      </w:r>
      <w:r>
        <w:rPr>
          <w:rFonts w:eastAsia="Times New Roman"/>
          <w:color w:val="000000"/>
          <w:sz w:val="28"/>
          <w:szCs w:val="28"/>
        </w:rPr>
        <w:t xml:space="preserve">газете </w:t>
      </w:r>
      <w:r w:rsidRPr="00BE7B1A">
        <w:rPr>
          <w:rFonts w:eastAsia="Times New Roman"/>
          <w:color w:val="000000"/>
          <w:sz w:val="28"/>
          <w:szCs w:val="28"/>
        </w:rPr>
        <w:t>Сельск</w:t>
      </w:r>
      <w:r>
        <w:rPr>
          <w:rFonts w:eastAsia="Times New Roman"/>
          <w:color w:val="000000"/>
          <w:sz w:val="28"/>
          <w:szCs w:val="28"/>
        </w:rPr>
        <w:t>ий Вестник</w:t>
      </w:r>
      <w:r w:rsidRPr="00BE7B1A">
        <w:rPr>
          <w:rFonts w:eastAsia="Times New Roman"/>
          <w:color w:val="000000"/>
          <w:sz w:val="28"/>
          <w:szCs w:val="28"/>
        </w:rPr>
        <w:t xml:space="preserve"> и подлежит размещению на официальном сайте</w:t>
      </w:r>
      <w:r w:rsidRPr="00466D68">
        <w:t xml:space="preserve"> </w:t>
      </w:r>
      <w:r w:rsidRPr="00466D68">
        <w:rPr>
          <w:rFonts w:eastAsia="Times New Roman"/>
          <w:color w:val="000000"/>
          <w:sz w:val="28"/>
          <w:szCs w:val="28"/>
        </w:rPr>
        <w:t>Коммунарского сельского</w:t>
      </w:r>
      <w:r w:rsidRPr="00BE7B1A">
        <w:rPr>
          <w:rFonts w:eastAsia="Times New Roman"/>
          <w:color w:val="000000"/>
          <w:sz w:val="28"/>
          <w:szCs w:val="28"/>
        </w:rPr>
        <w:t xml:space="preserve"> поселения в информационно телекоммуникационной сети «Интернет».</w:t>
      </w:r>
    </w:p>
    <w:p w:rsidR="0045166E" w:rsidRPr="00397F1D" w:rsidRDefault="0045166E" w:rsidP="0045166E">
      <w:pPr>
        <w:ind w:left="142" w:firstLine="566"/>
        <w:jc w:val="both"/>
        <w:rPr>
          <w:rFonts w:eastAsia="Times New Roman"/>
          <w:sz w:val="28"/>
          <w:szCs w:val="28"/>
        </w:rPr>
      </w:pPr>
    </w:p>
    <w:p w:rsidR="0045166E" w:rsidRPr="00397F1D" w:rsidRDefault="0045166E" w:rsidP="0045166E">
      <w:pPr>
        <w:ind w:firstLine="708"/>
        <w:jc w:val="both"/>
        <w:rPr>
          <w:rFonts w:eastAsia="Times New Roman"/>
          <w:sz w:val="28"/>
          <w:szCs w:val="28"/>
        </w:rPr>
      </w:pPr>
    </w:p>
    <w:p w:rsidR="0045166E" w:rsidRPr="00B81A1D" w:rsidRDefault="0045166E" w:rsidP="0045166E">
      <w:pPr>
        <w:ind w:firstLine="708"/>
        <w:jc w:val="both"/>
        <w:rPr>
          <w:rFonts w:eastAsia="Times New Roman"/>
        </w:rPr>
      </w:pPr>
    </w:p>
    <w:p w:rsidR="0045166E" w:rsidRPr="0045166E" w:rsidRDefault="0045166E" w:rsidP="0045166E">
      <w:pPr>
        <w:jc w:val="both"/>
        <w:rPr>
          <w:b/>
          <w:sz w:val="28"/>
          <w:szCs w:val="28"/>
        </w:rPr>
      </w:pPr>
      <w:r w:rsidRPr="0045166E">
        <w:rPr>
          <w:b/>
          <w:sz w:val="28"/>
          <w:szCs w:val="28"/>
        </w:rPr>
        <w:t>Председатель Собрания депутатов -</w:t>
      </w:r>
    </w:p>
    <w:p w:rsidR="0045166E" w:rsidRPr="0045166E" w:rsidRDefault="0045166E" w:rsidP="0045166E">
      <w:pPr>
        <w:jc w:val="both"/>
        <w:rPr>
          <w:b/>
          <w:sz w:val="28"/>
          <w:szCs w:val="28"/>
        </w:rPr>
      </w:pPr>
      <w:r w:rsidRPr="0045166E">
        <w:rPr>
          <w:b/>
          <w:sz w:val="28"/>
          <w:szCs w:val="28"/>
        </w:rPr>
        <w:t>глава</w:t>
      </w:r>
      <w:r w:rsidRPr="0045166E">
        <w:rPr>
          <w:b/>
        </w:rPr>
        <w:t xml:space="preserve"> </w:t>
      </w:r>
      <w:r w:rsidRPr="0045166E">
        <w:rPr>
          <w:b/>
          <w:sz w:val="28"/>
          <w:szCs w:val="28"/>
        </w:rPr>
        <w:t>Коммунарского сельского</w:t>
      </w:r>
    </w:p>
    <w:p w:rsidR="0045166E" w:rsidRPr="0045166E" w:rsidRDefault="0045166E" w:rsidP="0045166E">
      <w:pPr>
        <w:rPr>
          <w:b/>
          <w:sz w:val="28"/>
          <w:szCs w:val="28"/>
        </w:rPr>
        <w:sectPr w:rsidR="0045166E" w:rsidRPr="0045166E" w:rsidSect="005F306D">
          <w:pgSz w:w="11907" w:h="16840" w:code="9"/>
          <w:pgMar w:top="1135" w:right="567" w:bottom="1276" w:left="851" w:header="720" w:footer="720" w:gutter="0"/>
          <w:pgNumType w:start="1"/>
          <w:cols w:space="720"/>
        </w:sectPr>
      </w:pPr>
      <w:r w:rsidRPr="0045166E">
        <w:rPr>
          <w:b/>
          <w:sz w:val="28"/>
          <w:szCs w:val="28"/>
        </w:rPr>
        <w:t xml:space="preserve">  поселения                                                                                                    </w:t>
      </w:r>
      <w:r w:rsidRPr="0045166E">
        <w:rPr>
          <w:b/>
          <w:bCs/>
          <w:sz w:val="28"/>
          <w:szCs w:val="28"/>
        </w:rPr>
        <w:t>В.П. Гурьев</w:t>
      </w:r>
    </w:p>
    <w:p w:rsidR="0045166E" w:rsidRDefault="0045166E" w:rsidP="0045166E">
      <w:pPr>
        <w:ind w:firstLine="709"/>
        <w:jc w:val="both"/>
        <w:rPr>
          <w:sz w:val="26"/>
          <w:szCs w:val="26"/>
        </w:rPr>
      </w:pPr>
    </w:p>
    <w:p w:rsidR="0045166E" w:rsidRDefault="0045166E" w:rsidP="0045166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45166E" w:rsidRDefault="0045166E" w:rsidP="0045166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45166E" w:rsidRDefault="0045166E" w:rsidP="0045166E">
      <w:pPr>
        <w:ind w:left="5040"/>
        <w:jc w:val="center"/>
        <w:rPr>
          <w:sz w:val="28"/>
          <w:szCs w:val="28"/>
        </w:rPr>
      </w:pPr>
      <w:r w:rsidRPr="00466D68">
        <w:rPr>
          <w:sz w:val="28"/>
          <w:szCs w:val="28"/>
        </w:rPr>
        <w:t xml:space="preserve">Коммунарского сельского </w:t>
      </w:r>
      <w:r>
        <w:rPr>
          <w:sz w:val="28"/>
          <w:szCs w:val="28"/>
        </w:rPr>
        <w:t>поселения</w:t>
      </w:r>
    </w:p>
    <w:p w:rsidR="0045166E" w:rsidRDefault="0045166E" w:rsidP="0045166E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2D1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№</w:t>
      </w:r>
    </w:p>
    <w:p w:rsidR="0045166E" w:rsidRDefault="0045166E" w:rsidP="0045166E">
      <w:pPr>
        <w:ind w:left="4536"/>
        <w:jc w:val="both"/>
        <w:rPr>
          <w:sz w:val="28"/>
          <w:szCs w:val="28"/>
        </w:rPr>
      </w:pPr>
    </w:p>
    <w:p w:rsidR="0045166E" w:rsidRPr="000D67E5" w:rsidRDefault="0045166E" w:rsidP="0045166E">
      <w:pPr>
        <w:pStyle w:val="30"/>
        <w:shd w:val="clear" w:color="auto" w:fill="auto"/>
        <w:spacing w:before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0D67E5">
        <w:rPr>
          <w:b/>
          <w:color w:val="000000"/>
          <w:sz w:val="28"/>
          <w:szCs w:val="28"/>
        </w:rPr>
        <w:t>ПОРЯДОК</w:t>
      </w:r>
    </w:p>
    <w:p w:rsidR="0045166E" w:rsidRPr="000D67E5" w:rsidRDefault="0045166E" w:rsidP="0045166E">
      <w:pPr>
        <w:pStyle w:val="40"/>
        <w:shd w:val="clear" w:color="auto" w:fill="auto"/>
        <w:tabs>
          <w:tab w:val="left" w:pos="142"/>
        </w:tabs>
        <w:spacing w:after="258" w:line="317" w:lineRule="exact"/>
        <w:ind w:firstLine="567"/>
        <w:rPr>
          <w:rFonts w:ascii="Times New Roman" w:hAnsi="Times New Roman" w:cs="Times New Roman"/>
          <w:sz w:val="28"/>
          <w:szCs w:val="28"/>
        </w:rPr>
      </w:pPr>
      <w:r w:rsidRPr="004C5DBB">
        <w:rPr>
          <w:rFonts w:ascii="Times New Roman" w:hAnsi="Times New Roman" w:cs="Times New Roman"/>
          <w:color w:val="000000"/>
          <w:sz w:val="28"/>
          <w:szCs w:val="28"/>
        </w:rPr>
        <w:t>организации деятельности органов местного самоуправления</w:t>
      </w:r>
      <w:r w:rsidRPr="00466D68">
        <w:t xml:space="preserve"> </w:t>
      </w:r>
      <w:r w:rsidRPr="00466D68">
        <w:rPr>
          <w:rFonts w:ascii="Times New Roman" w:hAnsi="Times New Roman" w:cs="Times New Roman"/>
          <w:color w:val="000000"/>
          <w:sz w:val="28"/>
          <w:szCs w:val="28"/>
        </w:rPr>
        <w:t>Коммунарского сельского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 выявлению бесхозяйных не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>движ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мых вещей и принятию их в муниципальную собственность </w:t>
      </w:r>
      <w:r w:rsidRPr="00466D68">
        <w:rPr>
          <w:rFonts w:ascii="Times New Roman" w:hAnsi="Times New Roman" w:cs="Times New Roman"/>
          <w:color w:val="000000"/>
          <w:sz w:val="28"/>
          <w:szCs w:val="28"/>
        </w:rPr>
        <w:t xml:space="preserve">Коммунарского сельского 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45166E" w:rsidRDefault="0045166E" w:rsidP="0045166E">
      <w:pPr>
        <w:pStyle w:val="1"/>
        <w:numPr>
          <w:ilvl w:val="0"/>
          <w:numId w:val="2"/>
        </w:numPr>
        <w:shd w:val="clear" w:color="auto" w:fill="auto"/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регулирует вопросы организации деятельности органов местного самоуправления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>Коммунарского сельского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>поселения по выявлению бесхозяйных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недвижимых вещей, находящихся н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а территории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Коммунарского сельского 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(далее - бесхозяйная недвижимая вещь), принятию их в муниципальную собственность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5166E" w:rsidRPr="006B2DC9" w:rsidRDefault="0045166E" w:rsidP="0045166E">
      <w:pPr>
        <w:pStyle w:val="1"/>
        <w:numPr>
          <w:ilvl w:val="0"/>
          <w:numId w:val="2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Настоящий Порядок распространяется на недвижимое имущество (за исключением земельных участков и подлежащих государственной регистрации воздушных и морских судов, судов внутреннего плавания), не имеющее собственника или собственник которого неизвестен либо, если иное не предусмотрено законами, от права собственности на которое собственник отказался.</w:t>
      </w:r>
    </w:p>
    <w:p w:rsidR="0045166E" w:rsidRPr="006B2DC9" w:rsidRDefault="0045166E" w:rsidP="0045166E">
      <w:pPr>
        <w:pStyle w:val="1"/>
        <w:numPr>
          <w:ilvl w:val="0"/>
          <w:numId w:val="2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 xml:space="preserve">Деятельность по выявлению бесхозяйных недвижимых вещей и установлению их собственников, подготовке заявления о постановке на учет бесхозяйных недвижимых вещей и его направлению в территориальный орган федерального органа в области государственного кадастрового учета и государственной регистрации прав (далее - орган регистрации прав), принятию бесхозяйных недвижимых вещей в муниципальную собственность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>Коммунарского сельского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Pr="006B2DC9">
        <w:rPr>
          <w:rFonts w:ascii="Times New Roman" w:hAnsi="Times New Roman" w:cs="Times New Roman"/>
          <w:sz w:val="28"/>
          <w:szCs w:val="28"/>
        </w:rPr>
        <w:t xml:space="preserve">осуществляет администрация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>Коммунарского сельского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6B2DC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полномоченный орган).</w:t>
      </w:r>
    </w:p>
    <w:p w:rsidR="0045166E" w:rsidRDefault="0045166E" w:rsidP="0045166E">
      <w:pPr>
        <w:pStyle w:val="1"/>
        <w:numPr>
          <w:ilvl w:val="0"/>
          <w:numId w:val="2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Сведения об объекте недвижимого имущества, имеющем признаки бесхозяйной недвижимой вещи (далее - выявленный объект недвижимого имущества), поступают в уполномоченный орган:</w:t>
      </w:r>
    </w:p>
    <w:p w:rsidR="0045166E" w:rsidRPr="006B2DC9" w:rsidRDefault="0045166E" w:rsidP="0045166E">
      <w:pPr>
        <w:pStyle w:val="1"/>
        <w:numPr>
          <w:ilvl w:val="0"/>
          <w:numId w:val="3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от федеральных органов государственной власти, органов государственной власти Ростовской области, органов местного самоуправления муниципальных образований;</w:t>
      </w:r>
    </w:p>
    <w:p w:rsidR="0045166E" w:rsidRPr="006B2DC9" w:rsidRDefault="0045166E" w:rsidP="0045166E">
      <w:pPr>
        <w:pStyle w:val="1"/>
        <w:numPr>
          <w:ilvl w:val="0"/>
          <w:numId w:val="3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от физических и юридических лиц;</w:t>
      </w:r>
    </w:p>
    <w:p w:rsidR="0045166E" w:rsidRPr="006B2DC9" w:rsidRDefault="0045166E" w:rsidP="0045166E">
      <w:pPr>
        <w:pStyle w:val="1"/>
        <w:numPr>
          <w:ilvl w:val="0"/>
          <w:numId w:val="3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от собственника (всех собственников) объекта недвижимого имущества в форме заявления об отказе от права собственности на данный объект;</w:t>
      </w:r>
    </w:p>
    <w:p w:rsidR="0045166E" w:rsidRPr="006B2DC9" w:rsidRDefault="0045166E" w:rsidP="0045166E">
      <w:pPr>
        <w:pStyle w:val="1"/>
        <w:numPr>
          <w:ilvl w:val="0"/>
          <w:numId w:val="3"/>
        </w:numPr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 xml:space="preserve">в результате проведения инвентаризации муниципального имущества </w:t>
      </w:r>
      <w:r w:rsidRPr="00466D68">
        <w:rPr>
          <w:rFonts w:ascii="Times New Roman" w:hAnsi="Times New Roman" w:cs="Times New Roman"/>
          <w:bCs/>
          <w:color w:val="000000"/>
          <w:sz w:val="28"/>
          <w:szCs w:val="28"/>
        </w:rPr>
        <w:t>Коммунарского сельского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BB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6B2DC9">
        <w:rPr>
          <w:rFonts w:ascii="Times New Roman" w:hAnsi="Times New Roman" w:cs="Times New Roman"/>
          <w:sz w:val="28"/>
          <w:szCs w:val="28"/>
        </w:rPr>
        <w:t>;</w:t>
      </w:r>
    </w:p>
    <w:p w:rsidR="0045166E" w:rsidRDefault="0045166E" w:rsidP="0045166E">
      <w:pPr>
        <w:pStyle w:val="1"/>
        <w:numPr>
          <w:ilvl w:val="0"/>
          <w:numId w:val="3"/>
        </w:numPr>
        <w:shd w:val="clear" w:color="auto" w:fill="auto"/>
        <w:spacing w:after="0" w:line="240" w:lineRule="auto"/>
        <w:ind w:left="0"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DC9">
        <w:rPr>
          <w:rFonts w:ascii="Times New Roman" w:hAnsi="Times New Roman" w:cs="Times New Roman"/>
          <w:sz w:val="28"/>
          <w:szCs w:val="28"/>
        </w:rPr>
        <w:t>в иных формах, не запрещенных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166E" w:rsidRPr="007C09A1" w:rsidRDefault="0045166E" w:rsidP="0045166E">
      <w:pPr>
        <w:pStyle w:val="1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ab/>
      </w:r>
      <w:r w:rsidRPr="007C09A1">
        <w:rPr>
          <w:rFonts w:ascii="Times New Roman" w:hAnsi="Times New Roman" w:cs="Times New Roman"/>
          <w:sz w:val="28"/>
          <w:szCs w:val="28"/>
        </w:rPr>
        <w:t>Заявление собственника (участников общей собственности) об отказе от права собственности на объект недвижимости (далее — заявление) оформляется в свободной форме с обязательным указанием:</w:t>
      </w:r>
    </w:p>
    <w:p w:rsidR="0045166E" w:rsidRPr="007C09A1" w:rsidRDefault="0045166E" w:rsidP="0045166E">
      <w:pPr>
        <w:pStyle w:val="1"/>
        <w:spacing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9A1">
        <w:rPr>
          <w:rFonts w:ascii="Times New Roman" w:hAnsi="Times New Roman" w:cs="Times New Roman"/>
          <w:sz w:val="28"/>
          <w:szCs w:val="28"/>
        </w:rPr>
        <w:t>вида объекта недвижимости, его кадастрового номера и адреса (при наличии);</w:t>
      </w:r>
    </w:p>
    <w:p w:rsidR="0045166E" w:rsidRPr="007C09A1" w:rsidRDefault="0045166E" w:rsidP="0045166E">
      <w:pPr>
        <w:pStyle w:val="1"/>
        <w:spacing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9A1">
        <w:rPr>
          <w:rFonts w:ascii="Times New Roman" w:hAnsi="Times New Roman" w:cs="Times New Roman"/>
          <w:sz w:val="28"/>
          <w:szCs w:val="28"/>
        </w:rPr>
        <w:t>сведений о собственнике объекта недвижимости:</w:t>
      </w:r>
    </w:p>
    <w:p w:rsidR="0045166E" w:rsidRPr="007C09A1" w:rsidRDefault="0045166E" w:rsidP="0045166E">
      <w:pPr>
        <w:pStyle w:val="1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9A1">
        <w:rPr>
          <w:rFonts w:ascii="Times New Roman" w:hAnsi="Times New Roman" w:cs="Times New Roman"/>
          <w:sz w:val="28"/>
          <w:szCs w:val="28"/>
        </w:rPr>
        <w:t xml:space="preserve">для юридического лица: полное наименование; основной государственный </w:t>
      </w:r>
      <w:r w:rsidRPr="007C09A1">
        <w:rPr>
          <w:rFonts w:ascii="Times New Roman" w:hAnsi="Times New Roman" w:cs="Times New Roman"/>
          <w:sz w:val="28"/>
          <w:szCs w:val="28"/>
        </w:rPr>
        <w:lastRenderedPageBreak/>
        <w:t>регистрационный номер и идентификационный номер налогоплательщика (указываются в отношении российского юридического лица); страна регистрации (инкорпорации), дата и номер регистрации (указываются в отношении иностранного юридического лица); почтовый адрес; телефон для связи и адрес электронной почты (при наличии);</w:t>
      </w:r>
    </w:p>
    <w:p w:rsidR="0045166E" w:rsidRPr="007C09A1" w:rsidRDefault="0045166E" w:rsidP="0045166E">
      <w:pPr>
        <w:pStyle w:val="1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9A1">
        <w:rPr>
          <w:rFonts w:ascii="Times New Roman" w:hAnsi="Times New Roman" w:cs="Times New Roman"/>
          <w:sz w:val="28"/>
          <w:szCs w:val="28"/>
        </w:rPr>
        <w:t>для физического лица: фамилия, имя (полностью), отчество (полностью, при наличии); дата рождения; место рождения; гражданство (для лица без гражданства указываются слова «лицо без гражданства»); страховой номер индивидуального лицевого счета в системе обязательного пенсионного страхования (СНИЛС) (указывается для лица, на которое законодательством Российской Федерации распространяется обязательное пенсионное страхование); реквизиты документа, удостоверяющего личность (вид, серия» номер, дата выдачи, кем выдан); почтовый адрес; телефон для связи и адрес электронной почты (при н</w:t>
      </w:r>
      <w:r>
        <w:rPr>
          <w:rFonts w:ascii="Times New Roman" w:hAnsi="Times New Roman" w:cs="Times New Roman"/>
          <w:sz w:val="28"/>
          <w:szCs w:val="28"/>
        </w:rPr>
        <w:t>аличии)</w:t>
      </w:r>
      <w:r w:rsidRPr="007C09A1">
        <w:rPr>
          <w:rFonts w:ascii="Times New Roman" w:hAnsi="Times New Roman" w:cs="Times New Roman"/>
          <w:sz w:val="28"/>
          <w:szCs w:val="28"/>
        </w:rPr>
        <w:t>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9A1">
        <w:rPr>
          <w:rFonts w:ascii="Times New Roman" w:hAnsi="Times New Roman" w:cs="Times New Roman"/>
          <w:sz w:val="28"/>
          <w:szCs w:val="28"/>
        </w:rPr>
        <w:t>Из заявления должно однозначно следовать, что собственник отказывается от права собственности на конкретн</w:t>
      </w:r>
      <w:r>
        <w:rPr>
          <w:rFonts w:ascii="Times New Roman" w:hAnsi="Times New Roman" w:cs="Times New Roman"/>
          <w:sz w:val="28"/>
          <w:szCs w:val="28"/>
        </w:rPr>
        <w:t>ый объект недвижимого имущества</w:t>
      </w:r>
      <w:r w:rsidRPr="007C09A1">
        <w:rPr>
          <w:rFonts w:ascii="Times New Roman" w:hAnsi="Times New Roman" w:cs="Times New Roman"/>
          <w:sz w:val="28"/>
          <w:szCs w:val="28"/>
        </w:rPr>
        <w:t>.</w:t>
      </w:r>
    </w:p>
    <w:p w:rsidR="0045166E" w:rsidRPr="00E23956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ab/>
      </w:r>
      <w:r w:rsidRPr="00E23956">
        <w:rPr>
          <w:rFonts w:ascii="Times New Roman" w:hAnsi="Times New Roman" w:cs="Times New Roman"/>
          <w:sz w:val="28"/>
          <w:szCs w:val="28"/>
        </w:rPr>
        <w:t>Заявление представляется в уполномоченный орган на бумажном носителе посредством личного обращения либо почтового отправления.</w:t>
      </w:r>
    </w:p>
    <w:p w:rsidR="0045166E" w:rsidRPr="00E23956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56">
        <w:rPr>
          <w:rFonts w:ascii="Times New Roman" w:hAnsi="Times New Roman" w:cs="Times New Roman"/>
          <w:sz w:val="28"/>
          <w:szCs w:val="28"/>
        </w:rPr>
        <w:t>При представлении заявления посредством личного обращения:</w:t>
      </w:r>
    </w:p>
    <w:p w:rsidR="0045166E" w:rsidRPr="00E23956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56">
        <w:rPr>
          <w:rFonts w:ascii="Times New Roman" w:hAnsi="Times New Roman" w:cs="Times New Roman"/>
          <w:sz w:val="28"/>
          <w:szCs w:val="28"/>
        </w:rPr>
        <w:t>физическое лицо предъявляет документ, удостоверяющий его личность, 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редставитель физического лица - </w:t>
      </w:r>
      <w:r w:rsidRPr="00E23956">
        <w:rPr>
          <w:rFonts w:ascii="Times New Roman" w:hAnsi="Times New Roman" w:cs="Times New Roman"/>
          <w:sz w:val="28"/>
          <w:szCs w:val="28"/>
        </w:rPr>
        <w:t>документ, подтверждающий его полномочия;</w:t>
      </w:r>
    </w:p>
    <w:p w:rsidR="0045166E" w:rsidRPr="00E23956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56">
        <w:rPr>
          <w:rFonts w:ascii="Times New Roman" w:hAnsi="Times New Roman" w:cs="Times New Roman"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личность, а также документ, подтверждающий его полномочия действовать от имени юридического лица. Представитель юридического лица по доверенности предъявляет нотариально удостоверенную доверенность, подтверждающую его полномочия.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3956">
        <w:rPr>
          <w:rFonts w:ascii="Times New Roman" w:hAnsi="Times New Roman" w:cs="Times New Roman"/>
          <w:sz w:val="28"/>
          <w:szCs w:val="28"/>
        </w:rPr>
        <w:t>При направлении заявления посредством почтового отправления, подлинность подписи заявителя на заявлении должна быть засвидетельствована в нотариальном порядке.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ab/>
      </w:r>
      <w:r w:rsidRPr="00AC19F9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C19F9">
        <w:rPr>
          <w:rFonts w:ascii="Times New Roman" w:hAnsi="Times New Roman" w:cs="Times New Roman"/>
          <w:sz w:val="28"/>
          <w:szCs w:val="28"/>
        </w:rPr>
        <w:t>копии документов, подтверждающих наличие права собственности у лица (лиц), отказывающегося (отказывающ</w:t>
      </w:r>
      <w:r>
        <w:rPr>
          <w:rFonts w:ascii="Times New Roman" w:hAnsi="Times New Roman" w:cs="Times New Roman"/>
          <w:sz w:val="28"/>
          <w:szCs w:val="28"/>
        </w:rPr>
        <w:t xml:space="preserve">ихся) от права собственности на </w:t>
      </w:r>
      <w:r w:rsidRPr="00AC19F9">
        <w:rPr>
          <w:rFonts w:ascii="Times New Roman" w:hAnsi="Times New Roman" w:cs="Times New Roman"/>
          <w:sz w:val="28"/>
          <w:szCs w:val="28"/>
        </w:rPr>
        <w:t>объект недвижимого имущества.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Если заявление представляется посредством почтовою отправления, копии указанных документов должны быть удостоверены в нотариальном порядке.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При представлении заявления посредством личного обращения копии указанных документов могут быт</w:t>
      </w:r>
      <w:r>
        <w:rPr>
          <w:rFonts w:ascii="Times New Roman" w:hAnsi="Times New Roman" w:cs="Times New Roman"/>
          <w:sz w:val="28"/>
          <w:szCs w:val="28"/>
        </w:rPr>
        <w:t>ь удостоверены либо нотариально,</w:t>
      </w:r>
      <w:r w:rsidRPr="00AC19F9">
        <w:rPr>
          <w:rFonts w:ascii="Times New Roman" w:hAnsi="Times New Roman" w:cs="Times New Roman"/>
          <w:sz w:val="28"/>
          <w:szCs w:val="28"/>
        </w:rPr>
        <w:t xml:space="preserve">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9F9">
        <w:rPr>
          <w:rFonts w:ascii="Times New Roman" w:hAnsi="Times New Roman" w:cs="Times New Roman"/>
          <w:sz w:val="28"/>
          <w:szCs w:val="28"/>
        </w:rPr>
        <w:t>должностным лицом уполномоченного органа, на основании представленных заявителем оригиналов документов.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C19F9">
        <w:rPr>
          <w:rFonts w:ascii="Times New Roman" w:hAnsi="Times New Roman" w:cs="Times New Roman"/>
          <w:sz w:val="28"/>
          <w:szCs w:val="28"/>
        </w:rPr>
        <w:t>если заявление представляется посредством почтового отправления к нему прилагаются удостоверенные нотариально: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копии документа, удостоверяющего личность заявителя - физического лица, документов, удостоверяющих личность и полномоч</w:t>
      </w:r>
      <w:r>
        <w:rPr>
          <w:rFonts w:ascii="Times New Roman" w:hAnsi="Times New Roman" w:cs="Times New Roman"/>
          <w:sz w:val="28"/>
          <w:szCs w:val="28"/>
        </w:rPr>
        <w:t>ия представителя физического лиц</w:t>
      </w:r>
      <w:r w:rsidRPr="00AC19F9">
        <w:rPr>
          <w:rFonts w:ascii="Times New Roman" w:hAnsi="Times New Roman" w:cs="Times New Roman"/>
          <w:sz w:val="28"/>
          <w:szCs w:val="28"/>
        </w:rPr>
        <w:t>а;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AC19F9">
        <w:rPr>
          <w:rFonts w:ascii="Times New Roman" w:hAnsi="Times New Roman" w:cs="Times New Roman"/>
          <w:sz w:val="28"/>
          <w:szCs w:val="28"/>
        </w:rPr>
        <w:t xml:space="preserve"> документов, удостоверяющих личность н полномочия лица, имеющего право действовать без доверенности от имени юридического лица - в случае если заявителем является юридическое лиц.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C19F9">
        <w:rPr>
          <w:rFonts w:ascii="Times New Roman" w:hAnsi="Times New Roman" w:cs="Times New Roman"/>
          <w:sz w:val="28"/>
          <w:szCs w:val="28"/>
        </w:rPr>
        <w:t>при отказе от права собственности юридическим лицом, для которого в соответствии с действующим законодательством, определяющим правовое положение данного вида юридических лиц, требуется согласие (одобрение) органов управления юридического лица на совершение крупной сделки: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</w:t>
      </w:r>
      <w:r w:rsidRPr="00AC19F9">
        <w:rPr>
          <w:rFonts w:ascii="Times New Roman" w:hAnsi="Times New Roman" w:cs="Times New Roman"/>
          <w:sz w:val="28"/>
          <w:szCs w:val="28"/>
        </w:rPr>
        <w:t>я документа, подтверждающего, что отказ от права собственности на данный объект недвижимого имущества не является крупной сделкой;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копия решения о согласи</w:t>
      </w:r>
      <w:r>
        <w:rPr>
          <w:rFonts w:ascii="Times New Roman" w:hAnsi="Times New Roman" w:cs="Times New Roman"/>
          <w:sz w:val="28"/>
          <w:szCs w:val="28"/>
        </w:rPr>
        <w:t>и на совершение крупной сделки.</w:t>
      </w:r>
    </w:p>
    <w:p w:rsidR="0045166E" w:rsidRPr="00AC19F9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9F9">
        <w:rPr>
          <w:rFonts w:ascii="Times New Roman" w:hAnsi="Times New Roman" w:cs="Times New Roman"/>
          <w:sz w:val="28"/>
          <w:szCs w:val="28"/>
        </w:rPr>
        <w:t>При представлении заявления посредством личного обращения копии указанных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оригиналов документов.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</w:r>
      <w:r w:rsidRPr="003B6D7C">
        <w:rPr>
          <w:rFonts w:ascii="Times New Roman" w:hAnsi="Times New Roman" w:cs="Times New Roman"/>
          <w:sz w:val="28"/>
          <w:szCs w:val="28"/>
        </w:rPr>
        <w:t>Уполномоченный орган в течение 30 календарных дней со дня поступления сведений, у</w:t>
      </w:r>
      <w:r>
        <w:rPr>
          <w:rFonts w:ascii="Times New Roman" w:hAnsi="Times New Roman" w:cs="Times New Roman"/>
          <w:sz w:val="28"/>
          <w:szCs w:val="28"/>
        </w:rPr>
        <w:t xml:space="preserve">казанных в подпунктах 1, 2, 4 - </w:t>
      </w:r>
      <w:r w:rsidRPr="003B6D7C">
        <w:rPr>
          <w:rFonts w:ascii="Times New Roman" w:hAnsi="Times New Roman" w:cs="Times New Roman"/>
          <w:sz w:val="28"/>
          <w:szCs w:val="28"/>
        </w:rPr>
        <w:t>6 пункта 4 настоящего Порядка осуществляет сбор информации, подтверждающей, что выявленный объект недвижимого имущества не имеет собственника, или его собственник неизвестен, или от права собственности на него собственник отказался.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Для этих целей уполномоченный орган определяет должностное лицо уполномоченного органа, которое: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1)</w:t>
      </w:r>
      <w:r w:rsidRPr="003B6D7C">
        <w:rPr>
          <w:rFonts w:ascii="Times New Roman" w:hAnsi="Times New Roman" w:cs="Times New Roman"/>
          <w:sz w:val="28"/>
          <w:szCs w:val="28"/>
        </w:rPr>
        <w:tab/>
        <w:t>проверяет наличие информации о выявленном объекте недвижимого имущества в реестре муниципального имущества</w:t>
      </w:r>
      <w:r w:rsidRPr="00466D68">
        <w:rPr>
          <w:rFonts w:ascii="Times New Roman" w:hAnsi="Times New Roman" w:cs="Times New Roman"/>
          <w:bCs/>
          <w:spacing w:val="0"/>
          <w:sz w:val="28"/>
          <w:szCs w:val="28"/>
        </w:rPr>
        <w:t xml:space="preserve"> </w:t>
      </w:r>
      <w:r w:rsidRPr="00466D68">
        <w:rPr>
          <w:rFonts w:ascii="Times New Roman" w:hAnsi="Times New Roman" w:cs="Times New Roman"/>
          <w:bCs/>
          <w:sz w:val="28"/>
          <w:szCs w:val="28"/>
        </w:rPr>
        <w:t>Коммунарского сельского</w:t>
      </w:r>
      <w:r w:rsidRPr="003B6D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B6D7C">
        <w:rPr>
          <w:rFonts w:ascii="Times New Roman" w:hAnsi="Times New Roman" w:cs="Times New Roman"/>
          <w:sz w:val="28"/>
          <w:szCs w:val="28"/>
        </w:rPr>
        <w:t>;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2)</w:t>
      </w:r>
      <w:r w:rsidRPr="003B6D7C">
        <w:rPr>
          <w:rFonts w:ascii="Times New Roman" w:hAnsi="Times New Roman" w:cs="Times New Roman"/>
          <w:sz w:val="28"/>
          <w:szCs w:val="28"/>
        </w:rPr>
        <w:tab/>
        <w:t>организует осмотр выявленного объекта недвижимого имущества с выездом на место, по результатам которого составляет акт осмотра выявленного объекта недвижимого имущества;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3)</w:t>
      </w:r>
      <w:r w:rsidRPr="003B6D7C">
        <w:rPr>
          <w:rFonts w:ascii="Times New Roman" w:hAnsi="Times New Roman" w:cs="Times New Roman"/>
          <w:sz w:val="28"/>
          <w:szCs w:val="28"/>
        </w:rPr>
        <w:tab/>
        <w:t>не позднее 3 рабочих дней со дня поступления сведений, указанных в пункте 4 настоящего Порядка, направляет запросы:</w:t>
      </w:r>
    </w:p>
    <w:p w:rsidR="0045166E" w:rsidRPr="003B6D7C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в орган регистрации прав, для получения выписки из Единого государственного реестра недвижимости на выявленный объект недвижимого имущества;</w:t>
      </w:r>
    </w:p>
    <w:p w:rsidR="0045166E" w:rsidRPr="00FE70CD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D7C">
        <w:rPr>
          <w:rFonts w:ascii="Times New Roman" w:hAnsi="Times New Roman" w:cs="Times New Roman"/>
          <w:sz w:val="28"/>
          <w:szCs w:val="28"/>
        </w:rPr>
        <w:t>в государственные органы (организации), осуществлявшие регистрацию прав на недвижимое имущество до введения в действие Феде</w:t>
      </w:r>
      <w:r>
        <w:rPr>
          <w:rFonts w:ascii="Times New Roman" w:hAnsi="Times New Roman" w:cs="Times New Roman"/>
          <w:sz w:val="28"/>
          <w:szCs w:val="28"/>
        </w:rPr>
        <w:t xml:space="preserve">рального закона от 21.07.1997 № </w:t>
      </w:r>
      <w:r w:rsidRPr="003B6D7C">
        <w:rPr>
          <w:rFonts w:ascii="Times New Roman" w:hAnsi="Times New Roman" w:cs="Times New Roman"/>
          <w:sz w:val="28"/>
          <w:szCs w:val="28"/>
        </w:rPr>
        <w:t>122-Ф3 «О государственной регистрации прав на недвижимое имущество и сделок с ним» и до начала деятельности учреждения юстиции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0CD">
        <w:rPr>
          <w:rFonts w:ascii="Times New Roman" w:hAnsi="Times New Roman" w:cs="Times New Roman"/>
          <w:sz w:val="28"/>
          <w:szCs w:val="28"/>
        </w:rPr>
        <w:t>государственной регистрации прав на недвижимое имущество и сделок с ним на территории Ростовской области, для получения документа,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45166E" w:rsidRPr="00FE70CD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0CD">
        <w:rPr>
          <w:rFonts w:ascii="Times New Roman" w:hAnsi="Times New Roman" w:cs="Times New Roman"/>
          <w:sz w:val="28"/>
          <w:szCs w:val="28"/>
        </w:rPr>
        <w:t xml:space="preserve">в федеральный орган исполнительной власти, уполномоченный на ведение реестра федерального имущества, орган исполнительной власти Ростовской области, уполномоченный на ведение реестра собственности Ростовской области, органы местного самоуправления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  <w:r w:rsidRPr="00FE70CD">
        <w:rPr>
          <w:rFonts w:ascii="Times New Roman" w:hAnsi="Times New Roman" w:cs="Times New Roman"/>
          <w:sz w:val="28"/>
          <w:szCs w:val="28"/>
        </w:rPr>
        <w:t>, уполномоченные на ведение реестра муниципального имущества, для получ</w:t>
      </w:r>
      <w:r>
        <w:rPr>
          <w:rFonts w:ascii="Times New Roman" w:hAnsi="Times New Roman" w:cs="Times New Roman"/>
          <w:sz w:val="28"/>
          <w:szCs w:val="28"/>
        </w:rPr>
        <w:t>ения документов, подтверждающих,</w:t>
      </w:r>
      <w:r w:rsidRPr="00FE70CD">
        <w:rPr>
          <w:rFonts w:ascii="Times New Roman" w:hAnsi="Times New Roman" w:cs="Times New Roman"/>
          <w:sz w:val="28"/>
          <w:szCs w:val="28"/>
        </w:rPr>
        <w:t xml:space="preserve"> что выявленный объект недвижимого имущества не учтен в реестре федерального имущества, реестре собственности Ростовской области и реестре муниципального имущества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  <w:r w:rsidRPr="00FE70CD">
        <w:rPr>
          <w:rFonts w:ascii="Times New Roman" w:hAnsi="Times New Roman" w:cs="Times New Roman"/>
          <w:sz w:val="28"/>
          <w:szCs w:val="28"/>
        </w:rPr>
        <w:t>;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0CD">
        <w:rPr>
          <w:rFonts w:ascii="Times New Roman" w:hAnsi="Times New Roman" w:cs="Times New Roman"/>
          <w:sz w:val="28"/>
          <w:szCs w:val="28"/>
        </w:rPr>
        <w:t>4)</w:t>
      </w:r>
      <w:r w:rsidRPr="00FE70CD">
        <w:rPr>
          <w:rFonts w:ascii="Times New Roman" w:hAnsi="Times New Roman" w:cs="Times New Roman"/>
          <w:sz w:val="28"/>
          <w:szCs w:val="28"/>
        </w:rPr>
        <w:tab/>
        <w:t>опубликовывает в средствах массовой информации и размещает на официальном сайте</w:t>
      </w:r>
      <w:r w:rsidRPr="00466D68">
        <w:rPr>
          <w:rFonts w:ascii="Times New Roman" w:hAnsi="Times New Roman" w:cs="Times New Roman"/>
          <w:bCs/>
          <w:spacing w:val="0"/>
          <w:sz w:val="28"/>
          <w:szCs w:val="28"/>
        </w:rPr>
        <w:t xml:space="preserve"> </w:t>
      </w:r>
      <w:r w:rsidRPr="00466D68">
        <w:rPr>
          <w:rFonts w:ascii="Times New Roman" w:hAnsi="Times New Roman" w:cs="Times New Roman"/>
          <w:bCs/>
          <w:sz w:val="28"/>
          <w:szCs w:val="28"/>
        </w:rPr>
        <w:t>Коммунарского сельского</w:t>
      </w:r>
      <w:r w:rsidRPr="00FE7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в информационно-</w:t>
      </w:r>
      <w:r w:rsidRPr="00FE70CD">
        <w:rPr>
          <w:rFonts w:ascii="Times New Roman" w:hAnsi="Times New Roman" w:cs="Times New Roman"/>
          <w:sz w:val="28"/>
          <w:szCs w:val="28"/>
        </w:rPr>
        <w:t>телекоммуникационной сети «Интернет» сведения о выявленном объекте недвижимого имущества и о розыске собственника указанного имущества.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66E" w:rsidRPr="00FE70CD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</w:r>
      <w:r w:rsidRPr="00FE70CD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30 календарных дней со дня поступления сведений, указанных в подпункте 3 пункта 4 настоящего Порядка, определяет должностное </w:t>
      </w:r>
      <w:r w:rsidRPr="00FE70CD">
        <w:rPr>
          <w:rFonts w:ascii="Times New Roman" w:hAnsi="Times New Roman" w:cs="Times New Roman"/>
          <w:sz w:val="28"/>
          <w:szCs w:val="28"/>
        </w:rPr>
        <w:lastRenderedPageBreak/>
        <w:t>лицо уполномоченного органа, которое организует осмотр выявленного объекта недвижимого имущества с выездом на место, по результатам которого составляет акт осмотра выявленного объекта недвижимого имущества.</w:t>
      </w:r>
    </w:p>
    <w:p w:rsidR="0045166E" w:rsidRPr="00FE70CD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0CD">
        <w:rPr>
          <w:rFonts w:ascii="Times New Roman" w:hAnsi="Times New Roman" w:cs="Times New Roman"/>
          <w:sz w:val="28"/>
          <w:szCs w:val="28"/>
        </w:rPr>
        <w:t>10.</w:t>
      </w:r>
      <w:r w:rsidRPr="00FE70CD">
        <w:rPr>
          <w:rFonts w:ascii="Times New Roman" w:hAnsi="Times New Roman" w:cs="Times New Roman"/>
          <w:sz w:val="28"/>
          <w:szCs w:val="28"/>
        </w:rPr>
        <w:tab/>
        <w:t>Если в результате осуществления действий, указанных в пункте 8 настоящего Порядка, будет установлено, что выявленный объект недвижимого имущества не имеет собственника или его собственник неизвестен, и если собственник отказался от права собственности на выявленный объект недвижимого имущества, уполномоченный орган направляет в орган регистрации прав заявление о постановке на учет бесхозяйных недвижимых вещей по форме и в порядке установленных приказом Министерства экономического развития РФ от 10.12.2015 № 931 «Об установлении прядка принятия на учет бесхозяйных недвижимых вещей».</w:t>
      </w:r>
    </w:p>
    <w:p w:rsidR="0045166E" w:rsidRPr="00FE70CD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0CD">
        <w:rPr>
          <w:rFonts w:ascii="Times New Roman" w:hAnsi="Times New Roman" w:cs="Times New Roman"/>
          <w:sz w:val="28"/>
          <w:szCs w:val="28"/>
        </w:rPr>
        <w:t>11.</w:t>
      </w:r>
      <w:r w:rsidRPr="00FE70CD">
        <w:rPr>
          <w:rFonts w:ascii="Times New Roman" w:hAnsi="Times New Roman" w:cs="Times New Roman"/>
          <w:sz w:val="28"/>
          <w:szCs w:val="28"/>
        </w:rPr>
        <w:tab/>
        <w:t>Заявление о постановке на учет бесхозяйных недвижимых вещей направляется уполномоченным органом в орган регистрации прав в течение 5 рабочих дней по истечении 30 календарных дней со дня опубликования и размещения сведений о выявленном объекте недвижимого имущества в соответствии с подпунктом 4 пункта 8 настоящего Порядка.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70CD">
        <w:rPr>
          <w:rFonts w:ascii="Times New Roman" w:hAnsi="Times New Roman" w:cs="Times New Roman"/>
          <w:sz w:val="28"/>
          <w:szCs w:val="28"/>
        </w:rPr>
        <w:t>12.</w:t>
      </w:r>
      <w:r w:rsidRPr="00FE70CD">
        <w:rPr>
          <w:rFonts w:ascii="Times New Roman" w:hAnsi="Times New Roman" w:cs="Times New Roman"/>
          <w:sz w:val="28"/>
          <w:szCs w:val="28"/>
        </w:rPr>
        <w:tab/>
        <w:t xml:space="preserve">По истечении года со дня постановки бесхозяйной недвижимой вещи на учет в органе регистрации прав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49064A">
        <w:rPr>
          <w:rFonts w:ascii="Times New Roman" w:hAnsi="Times New Roman" w:cs="Times New Roman"/>
          <w:bCs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поселения, уполномоченная</w:t>
      </w:r>
      <w:r w:rsidRPr="00FE70CD">
        <w:rPr>
          <w:rFonts w:ascii="Times New Roman" w:hAnsi="Times New Roman" w:cs="Times New Roman"/>
          <w:sz w:val="28"/>
          <w:szCs w:val="28"/>
        </w:rPr>
        <w:t xml:space="preserve"> управлять муниципальным имуществом, вправе обратится в суд с требованием о признании права муниципальной собственности </w:t>
      </w:r>
      <w:r w:rsidRPr="0049064A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FE70CD">
        <w:rPr>
          <w:rFonts w:ascii="Times New Roman" w:hAnsi="Times New Roman" w:cs="Times New Roman"/>
          <w:sz w:val="28"/>
          <w:szCs w:val="28"/>
        </w:rPr>
        <w:t xml:space="preserve"> на эту вещь, при одновременном соблюдении следующих условий:</w:t>
      </w:r>
    </w:p>
    <w:p w:rsidR="0045166E" w:rsidRPr="00161EC3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EC3">
        <w:rPr>
          <w:rFonts w:ascii="Times New Roman" w:hAnsi="Times New Roman" w:cs="Times New Roman"/>
          <w:sz w:val="28"/>
          <w:szCs w:val="28"/>
        </w:rPr>
        <w:t>1)</w:t>
      </w:r>
      <w:r w:rsidRPr="00161EC3">
        <w:rPr>
          <w:rFonts w:ascii="Times New Roman" w:hAnsi="Times New Roman" w:cs="Times New Roman"/>
          <w:sz w:val="28"/>
          <w:szCs w:val="28"/>
        </w:rPr>
        <w:tab/>
        <w:t>бесхозяйная недвижимая вещь может находит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61EC3">
        <w:rPr>
          <w:rFonts w:ascii="Times New Roman" w:hAnsi="Times New Roman" w:cs="Times New Roman"/>
          <w:sz w:val="28"/>
          <w:szCs w:val="28"/>
        </w:rPr>
        <w:t>ся в собственности муниципального образования в соответствии с частью 1 статьи 50 Федерального закона от 06.10.2003 № 131-Ф3 «Об общих принципах организации местного самоуправления в Российской Федерации»;</w:t>
      </w:r>
    </w:p>
    <w:p w:rsidR="0045166E" w:rsidRPr="00161EC3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EC3">
        <w:rPr>
          <w:rFonts w:ascii="Times New Roman" w:hAnsi="Times New Roman" w:cs="Times New Roman"/>
          <w:sz w:val="28"/>
          <w:szCs w:val="28"/>
        </w:rPr>
        <w:t>2)</w:t>
      </w:r>
      <w:r w:rsidRPr="00161EC3">
        <w:rPr>
          <w:rFonts w:ascii="Times New Roman" w:hAnsi="Times New Roman" w:cs="Times New Roman"/>
          <w:sz w:val="28"/>
          <w:szCs w:val="28"/>
        </w:rPr>
        <w:tab/>
        <w:t xml:space="preserve">в бюджете </w:t>
      </w:r>
      <w:r w:rsidRPr="0049064A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61EC3">
        <w:rPr>
          <w:rFonts w:ascii="Times New Roman" w:hAnsi="Times New Roman" w:cs="Times New Roman"/>
          <w:sz w:val="28"/>
          <w:szCs w:val="28"/>
        </w:rPr>
        <w:t xml:space="preserve"> имеются денежные средства, необходимые для оформления права муниципальной собственности на бесхозяйную недвижимую вещь и её содержание.</w:t>
      </w:r>
    </w:p>
    <w:p w:rsidR="0045166E" w:rsidRPr="00161EC3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EC3">
        <w:rPr>
          <w:rFonts w:ascii="Times New Roman" w:hAnsi="Times New Roman" w:cs="Times New Roman"/>
          <w:sz w:val="28"/>
          <w:szCs w:val="28"/>
        </w:rPr>
        <w:t>13.</w:t>
      </w:r>
      <w:r w:rsidRPr="00161EC3">
        <w:rPr>
          <w:rFonts w:ascii="Times New Roman" w:hAnsi="Times New Roman" w:cs="Times New Roman"/>
          <w:sz w:val="28"/>
          <w:szCs w:val="28"/>
        </w:rPr>
        <w:tab/>
        <w:t xml:space="preserve">На основании вступившего в законную силу решения суда о признании права муниципальной собственности </w:t>
      </w:r>
      <w:r w:rsidRPr="0049064A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61EC3">
        <w:rPr>
          <w:rFonts w:ascii="Times New Roman" w:hAnsi="Times New Roman" w:cs="Times New Roman"/>
          <w:sz w:val="28"/>
          <w:szCs w:val="28"/>
        </w:rPr>
        <w:t xml:space="preserve"> на бесхозяйную недвижимую вещь уполномоченный орган:</w:t>
      </w:r>
    </w:p>
    <w:p w:rsidR="0045166E" w:rsidRPr="00161EC3" w:rsidRDefault="0045166E" w:rsidP="0045166E">
      <w:pPr>
        <w:pStyle w:val="1"/>
        <w:spacing w:after="0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EC3">
        <w:rPr>
          <w:rFonts w:ascii="Times New Roman" w:hAnsi="Times New Roman" w:cs="Times New Roman"/>
          <w:sz w:val="28"/>
          <w:szCs w:val="28"/>
        </w:rPr>
        <w:t>1)</w:t>
      </w:r>
      <w:r w:rsidRPr="00161EC3">
        <w:rPr>
          <w:rFonts w:ascii="Times New Roman" w:hAnsi="Times New Roman" w:cs="Times New Roman"/>
          <w:sz w:val="28"/>
          <w:szCs w:val="28"/>
        </w:rPr>
        <w:tab/>
        <w:t>осуществляет действия в целях государственной регистрации права муниципальной собственности на объект недвижимого имущества в соответствии с требованиями Федерального закона от 13.07.2015 № 218-ФЗ «О государственной регистрации недвижимости»;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EC3">
        <w:rPr>
          <w:rFonts w:ascii="Times New Roman" w:hAnsi="Times New Roman" w:cs="Times New Roman"/>
          <w:sz w:val="28"/>
          <w:szCs w:val="28"/>
        </w:rPr>
        <w:t>2)</w:t>
      </w:r>
      <w:r w:rsidRPr="00161EC3">
        <w:rPr>
          <w:rFonts w:ascii="Times New Roman" w:hAnsi="Times New Roman" w:cs="Times New Roman"/>
          <w:sz w:val="28"/>
          <w:szCs w:val="28"/>
        </w:rPr>
        <w:tab/>
        <w:t xml:space="preserve">осуществляет действия необходимые для внесения сведений об объекте недвижимого имущества в реестр муниципального имущества </w:t>
      </w:r>
      <w:r w:rsidRPr="0049064A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61EC3">
        <w:rPr>
          <w:rFonts w:ascii="Times New Roman" w:hAnsi="Times New Roman" w:cs="Times New Roman"/>
          <w:sz w:val="28"/>
          <w:szCs w:val="28"/>
        </w:rPr>
        <w:t xml:space="preserve"> в порядке, установленном приказом Министерства экономич</w:t>
      </w:r>
      <w:r>
        <w:rPr>
          <w:rFonts w:ascii="Times New Roman" w:hAnsi="Times New Roman" w:cs="Times New Roman"/>
          <w:sz w:val="28"/>
          <w:szCs w:val="28"/>
        </w:rPr>
        <w:t xml:space="preserve">еского развития РФ от 30.08.2011 </w:t>
      </w:r>
      <w:r w:rsidRPr="00161EC3">
        <w:rPr>
          <w:rFonts w:ascii="Times New Roman" w:hAnsi="Times New Roman" w:cs="Times New Roman"/>
          <w:sz w:val="28"/>
          <w:szCs w:val="28"/>
        </w:rPr>
        <w:t>№ 424 «Об утверждении Порядка ведения органами местного самоуправления реестров муниципального имущества».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166E" w:rsidRPr="00166812" w:rsidRDefault="0045166E" w:rsidP="0045166E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Pr="00166812">
        <w:rPr>
          <w:rFonts w:eastAsia="Times New Roman"/>
          <w:sz w:val="28"/>
          <w:szCs w:val="28"/>
        </w:rPr>
        <w:t xml:space="preserve">Ведущий специалист по </w:t>
      </w:r>
    </w:p>
    <w:p w:rsidR="0045166E" w:rsidRPr="00166812" w:rsidRDefault="0045166E" w:rsidP="0045166E">
      <w:pPr>
        <w:rPr>
          <w:rFonts w:eastAsia="Times New Roman"/>
          <w:sz w:val="28"/>
          <w:szCs w:val="28"/>
        </w:rPr>
      </w:pPr>
      <w:r w:rsidRPr="00166812">
        <w:rPr>
          <w:rFonts w:eastAsia="Times New Roman"/>
          <w:sz w:val="28"/>
          <w:szCs w:val="28"/>
        </w:rPr>
        <w:t xml:space="preserve">делопроизводству и архивной работе                                            О.А. Домашенко                                                                              </w:t>
      </w:r>
    </w:p>
    <w:p w:rsidR="0045166E" w:rsidRPr="00166812" w:rsidRDefault="0045166E" w:rsidP="0045166E">
      <w:pPr>
        <w:tabs>
          <w:tab w:val="left" w:pos="3555"/>
        </w:tabs>
        <w:rPr>
          <w:rFonts w:eastAsia="Times New Roman"/>
          <w:sz w:val="28"/>
          <w:szCs w:val="28"/>
        </w:rPr>
      </w:pPr>
      <w:r w:rsidRPr="00166812">
        <w:rPr>
          <w:rFonts w:eastAsia="Times New Roman"/>
          <w:sz w:val="28"/>
          <w:szCs w:val="28"/>
        </w:rPr>
        <w:tab/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166E" w:rsidRDefault="0045166E" w:rsidP="0045166E">
      <w:pPr>
        <w:spacing w:line="216" w:lineRule="auto"/>
        <w:ind w:left="-57" w:right="-57"/>
        <w:rPr>
          <w:sz w:val="28"/>
          <w:szCs w:val="28"/>
        </w:rPr>
      </w:pP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/>
        <w:jc w:val="left"/>
        <w:rPr>
          <w:rFonts w:ascii="Times New Roman" w:hAnsi="Times New Roman" w:cs="Times New Roman"/>
          <w:sz w:val="28"/>
          <w:szCs w:val="28"/>
        </w:rPr>
      </w:pP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решения «Об организации деятельности органов местного самоуправления </w:t>
      </w:r>
      <w:r w:rsidRPr="0049064A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 по выявлению бесхозяйных недвижимых вещей и принятию их в муниципальную собственность»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rPr>
          <w:rFonts w:ascii="Times New Roman" w:hAnsi="Times New Roman" w:cs="Times New Roman"/>
          <w:sz w:val="28"/>
          <w:szCs w:val="28"/>
        </w:rPr>
      </w:pPr>
    </w:p>
    <w:p w:rsidR="0045166E" w:rsidRPr="00F35BF0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В соответствии с ч. 3 ст. 225 Гражданского кодекс</w:t>
      </w:r>
      <w:r>
        <w:rPr>
          <w:rFonts w:ascii="Times New Roman" w:hAnsi="Times New Roman" w:cs="Times New Roman"/>
          <w:sz w:val="28"/>
          <w:szCs w:val="28"/>
        </w:rPr>
        <w:t>а РФ бесхозяйные недвижимые вещи</w:t>
      </w:r>
      <w:r w:rsidRPr="00F35BF0">
        <w:rPr>
          <w:rFonts w:ascii="Times New Roman" w:hAnsi="Times New Roman" w:cs="Times New Roman"/>
          <w:sz w:val="28"/>
          <w:szCs w:val="28"/>
        </w:rPr>
        <w:t xml:space="preserve"> принимаются на учет органом, осуществляющим государственную регистрацию права на недвижимое имущество, по заявлению органа местного самоуправления, на территории которого они находятся.</w:t>
      </w:r>
    </w:p>
    <w:p w:rsidR="0045166E" w:rsidRPr="00F35BF0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По истечении года со дня постановки бесхозяйной недвижимой вещи на учет орган» уполномоченный управлять муниципальным имуществом, может обратиться в суд с требованием о признании права муниципальной собственности на эту вещь.</w:t>
      </w:r>
    </w:p>
    <w:p w:rsidR="0045166E" w:rsidRPr="00F35BF0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На основании п. 7 ч. 3 ст. 3 Федерального закона от 13.07.2015 № 218-ФЗ «О государственной регистрации недвижимости» приказом Министерства экономическо</w:t>
      </w:r>
      <w:r>
        <w:rPr>
          <w:rFonts w:ascii="Times New Roman" w:hAnsi="Times New Roman" w:cs="Times New Roman"/>
          <w:sz w:val="28"/>
          <w:szCs w:val="28"/>
        </w:rPr>
        <w:t xml:space="preserve">го развития РФ от 10.12.2015 № </w:t>
      </w:r>
      <w:r w:rsidRPr="00F35BF0">
        <w:rPr>
          <w:rFonts w:ascii="Times New Roman" w:hAnsi="Times New Roman" w:cs="Times New Roman"/>
          <w:sz w:val="28"/>
          <w:szCs w:val="28"/>
        </w:rPr>
        <w:t>931 утвержден Порядок принятия на учет бесхозяйных недвижимых вещей. Пунктом 5 названного Порядка предусмотрено, что принятие на учет объекта недвижимого имущества осуществляется на основании заявления о постановке на учет бесхозяйных недвижимых вещей (далее - заявление) (приложение № 1 к настоящему Порядку) органа местного самоуправления городских, сельских поселений, городских округов, а на межселенных территориях - органа местного самоуправления муниципальных районов в отношении недвижимых вещей, находящихся на территориях этих муниципальных образований. В заявлении указываются: вид объекта недвижимости, его кадастровый номер, адрес (при наличии), сведения о заявителе, а также сведения о собственнике в случае, если принятие объекта недвижимости на учет в качестве бесхозяйного осуществляется в связи с отказом лица (лиц) от права собственности на объект недвижимости.</w:t>
      </w:r>
    </w:p>
    <w:p w:rsidR="0045166E" w:rsidRPr="00F35BF0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При этом, исходя из ч. 3 ст. 225 Гражданского кодекса РФ постановка бесхозяйной недвижимой вещи на учет по заявлению органа местного самоуправления является обязательной, то есть органы местного самоуправления обязаны обращаться с таким заявлением в орган, осуществляющий государственную регистрацию права на недвижимое имущество.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Последующее оформление</w:t>
      </w:r>
      <w:r w:rsidRPr="00F35BF0">
        <w:rPr>
          <w:rFonts w:ascii="Times New Roman" w:hAnsi="Times New Roman" w:cs="Times New Roman"/>
          <w:sz w:val="28"/>
          <w:szCs w:val="28"/>
        </w:rPr>
        <w:t xml:space="preserve"> права муниципальной собственности на бесхозяйную вещь является правом органов местного самоуправления, которое может быть реализовано с установленным действующим законодательством разграничением компетенции между органами государственной власти и органами местного самоуправ</w:t>
      </w:r>
      <w:r>
        <w:rPr>
          <w:rFonts w:ascii="Times New Roman" w:hAnsi="Times New Roman" w:cs="Times New Roman"/>
          <w:sz w:val="28"/>
          <w:szCs w:val="28"/>
        </w:rPr>
        <w:t>ления и с учетом требований ч. 1</w:t>
      </w:r>
      <w:r w:rsidRPr="00F35BF0">
        <w:rPr>
          <w:rFonts w:ascii="Times New Roman" w:hAnsi="Times New Roman" w:cs="Times New Roman"/>
          <w:sz w:val="28"/>
          <w:szCs w:val="28"/>
        </w:rPr>
        <w:t xml:space="preserve"> ст. 50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закона от 06.10.2003 № 131 </w:t>
      </w:r>
      <w:r w:rsidRPr="00F35BF0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 определяющей имущество, которое может находит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35BF0">
        <w:rPr>
          <w:rFonts w:ascii="Times New Roman" w:hAnsi="Times New Roman" w:cs="Times New Roman"/>
          <w:sz w:val="28"/>
          <w:szCs w:val="28"/>
        </w:rPr>
        <w:t>ся в муниципальной собственности.</w:t>
      </w:r>
    </w:p>
    <w:p w:rsidR="0045166E" w:rsidRDefault="0045166E" w:rsidP="0045166E">
      <w:pPr>
        <w:pStyle w:val="1"/>
        <w:ind w:right="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35BF0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45166E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Принятие проекта решения не потребует дополнительных денежных расходов» осуществляемых за счет средств местного бюджета.</w:t>
      </w:r>
    </w:p>
    <w:p w:rsidR="0045166E" w:rsidRDefault="0045166E" w:rsidP="0045166E">
      <w:pPr>
        <w:pStyle w:val="1"/>
        <w:ind w:right="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>Перечень нормативных правовых актов, подлежащих изданию (корректировке) в связи с принятием проекта</w:t>
      </w:r>
    </w:p>
    <w:p w:rsidR="0045166E" w:rsidRDefault="0045166E" w:rsidP="0045166E">
      <w:pPr>
        <w:pStyle w:val="1"/>
        <w:shd w:val="clear" w:color="auto" w:fill="auto"/>
        <w:spacing w:after="0" w:line="240" w:lineRule="auto"/>
        <w:ind w:right="40" w:firstLine="567"/>
        <w:jc w:val="both"/>
        <w:rPr>
          <w:b/>
          <w:bCs/>
          <w:sz w:val="28"/>
          <w:szCs w:val="28"/>
        </w:rPr>
      </w:pPr>
      <w:r w:rsidRPr="00F35BF0">
        <w:rPr>
          <w:rFonts w:ascii="Times New Roman" w:hAnsi="Times New Roman" w:cs="Times New Roman"/>
          <w:sz w:val="28"/>
          <w:szCs w:val="28"/>
        </w:rPr>
        <w:t xml:space="preserve">Принятие проекта потребует издания (корректировки) иных нормативных правовых </w:t>
      </w:r>
      <w:r w:rsidRPr="00F35BF0">
        <w:rPr>
          <w:rFonts w:ascii="Times New Roman" w:hAnsi="Times New Roman" w:cs="Times New Roman"/>
          <w:sz w:val="28"/>
          <w:szCs w:val="28"/>
        </w:rPr>
        <w:lastRenderedPageBreak/>
        <w:t>актов муниципального образования.</w:t>
      </w:r>
    </w:p>
    <w:p w:rsidR="000E5AA4" w:rsidRDefault="000E5AA4"/>
    <w:sectPr w:rsidR="000E5AA4" w:rsidSect="005F306D">
      <w:headerReference w:type="default" r:id="rId8"/>
      <w:pgSz w:w="11907" w:h="16840" w:code="9"/>
      <w:pgMar w:top="1134" w:right="567" w:bottom="993" w:left="85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E89" w:rsidRDefault="00006E89">
      <w:r>
        <w:separator/>
      </w:r>
    </w:p>
  </w:endnote>
  <w:endnote w:type="continuationSeparator" w:id="0">
    <w:p w:rsidR="00006E89" w:rsidRDefault="0000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E89" w:rsidRDefault="00006E89">
      <w:r>
        <w:separator/>
      </w:r>
    </w:p>
  </w:footnote>
  <w:footnote w:type="continuationSeparator" w:id="0">
    <w:p w:rsidR="00006E89" w:rsidRDefault="00006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4F0" w:rsidRPr="00FD70CC" w:rsidRDefault="00006E89" w:rsidP="00FD70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A004E"/>
    <w:multiLevelType w:val="multilevel"/>
    <w:tmpl w:val="22DA8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9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ED65904"/>
    <w:multiLevelType w:val="hybridMultilevel"/>
    <w:tmpl w:val="727ED64E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 w15:restartNumberingAfterBreak="0">
    <w:nsid w:val="64DF047D"/>
    <w:multiLevelType w:val="hybridMultilevel"/>
    <w:tmpl w:val="DCB0057A"/>
    <w:lvl w:ilvl="0" w:tplc="0419000F">
      <w:start w:val="1"/>
      <w:numFmt w:val="decimal"/>
      <w:lvlText w:val="%1."/>
      <w:lvlJc w:val="left"/>
      <w:pPr>
        <w:ind w:left="939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2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4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515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F71"/>
    <w:rsid w:val="00006E89"/>
    <w:rsid w:val="000E5AA4"/>
    <w:rsid w:val="0045166E"/>
    <w:rsid w:val="006A28CA"/>
    <w:rsid w:val="006F4F71"/>
    <w:rsid w:val="00752D12"/>
    <w:rsid w:val="00DC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33B7"/>
  <w15:chartTrackingRefBased/>
  <w15:docId w15:val="{5319A404-EC09-4BBC-9960-B3AC35BC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6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516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516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166E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1"/>
    <w:locked/>
    <w:rsid w:val="0045166E"/>
    <w:rPr>
      <w:rFonts w:ascii="Lucida Sans Unicode" w:hAnsi="Lucida Sans Unicode"/>
      <w:spacing w:val="-9"/>
      <w:shd w:val="clear" w:color="auto" w:fill="FFFFFF"/>
    </w:rPr>
  </w:style>
  <w:style w:type="character" w:customStyle="1" w:styleId="4">
    <w:name w:val="Основной текст (4)_"/>
    <w:link w:val="40"/>
    <w:locked/>
    <w:rsid w:val="0045166E"/>
    <w:rPr>
      <w:rFonts w:ascii="Lucida Sans Unicode" w:hAnsi="Lucida Sans Unicode"/>
      <w:b/>
      <w:spacing w:val="-3"/>
      <w:shd w:val="clear" w:color="auto" w:fill="FFFFFF"/>
    </w:rPr>
  </w:style>
  <w:style w:type="character" w:customStyle="1" w:styleId="3">
    <w:name w:val="Заголовок №3_"/>
    <w:link w:val="30"/>
    <w:locked/>
    <w:rsid w:val="0045166E"/>
    <w:rPr>
      <w:rFonts w:ascii="Times New Roman" w:hAnsi="Times New Roman"/>
      <w:sz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45166E"/>
    <w:pPr>
      <w:widowControl w:val="0"/>
      <w:shd w:val="clear" w:color="auto" w:fill="FFFFFF"/>
      <w:spacing w:after="60" w:line="317" w:lineRule="exact"/>
      <w:jc w:val="center"/>
    </w:pPr>
    <w:rPr>
      <w:rFonts w:ascii="Lucida Sans Unicode" w:eastAsiaTheme="minorHAnsi" w:hAnsi="Lucida Sans Unicode" w:cstheme="minorBidi"/>
      <w:spacing w:val="-9"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45166E"/>
    <w:pPr>
      <w:widowControl w:val="0"/>
      <w:shd w:val="clear" w:color="auto" w:fill="FFFFFF"/>
      <w:spacing w:after="720" w:line="240" w:lineRule="atLeast"/>
      <w:jc w:val="center"/>
    </w:pPr>
    <w:rPr>
      <w:rFonts w:ascii="Lucida Sans Unicode" w:eastAsiaTheme="minorHAnsi" w:hAnsi="Lucida Sans Unicode" w:cstheme="minorBidi"/>
      <w:b/>
      <w:spacing w:val="-3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45166E"/>
    <w:pPr>
      <w:widowControl w:val="0"/>
      <w:shd w:val="clear" w:color="auto" w:fill="FFFFFF"/>
      <w:spacing w:before="420" w:line="317" w:lineRule="exact"/>
      <w:jc w:val="center"/>
      <w:outlineLvl w:val="2"/>
    </w:pPr>
    <w:rPr>
      <w:rFonts w:eastAsia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2477</Words>
  <Characters>14121</Characters>
  <Application>Microsoft Office Word</Application>
  <DocSecurity>0</DocSecurity>
  <Lines>117</Lines>
  <Paragraphs>33</Paragraphs>
  <ScaleCrop>false</ScaleCrop>
  <Company>diakov.net</Company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2025-02-07T11:36:00Z</dcterms:created>
  <dcterms:modified xsi:type="dcterms:W3CDTF">2025-05-28T06:19:00Z</dcterms:modified>
</cp:coreProperties>
</file>