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E30" w:rsidRPr="007924A8" w:rsidRDefault="00D11E30" w:rsidP="00D11E30">
      <w:pPr>
        <w:spacing w:after="0" w:line="240" w:lineRule="auto"/>
        <w:jc w:val="right"/>
        <w:rPr>
          <w:rFonts w:ascii="Times New Roman" w:hAnsi="Times New Roman"/>
          <w:b/>
          <w:noProof/>
          <w:sz w:val="32"/>
          <w:szCs w:val="32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0865" cy="89979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32"/>
          <w:szCs w:val="32"/>
        </w:rPr>
        <w:t xml:space="preserve">                                            Проект</w:t>
      </w:r>
    </w:p>
    <w:p w:rsidR="00D11E30" w:rsidRPr="00802714" w:rsidRDefault="00D11E30" w:rsidP="00D11E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11E30" w:rsidRPr="00DB3E0D" w:rsidRDefault="00D11E30" w:rsidP="00D11E30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DB3E0D">
        <w:rPr>
          <w:rFonts w:ascii="Times New Roman" w:hAnsi="Times New Roman"/>
          <w:caps/>
          <w:sz w:val="28"/>
          <w:szCs w:val="28"/>
        </w:rPr>
        <w:t>Российская Федерация</w:t>
      </w:r>
    </w:p>
    <w:p w:rsidR="00D11E30" w:rsidRPr="00DB3E0D" w:rsidRDefault="00D11E30" w:rsidP="00D11E30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DB3E0D">
        <w:rPr>
          <w:rFonts w:ascii="Times New Roman" w:hAnsi="Times New Roman"/>
          <w:caps/>
          <w:sz w:val="28"/>
          <w:szCs w:val="28"/>
        </w:rPr>
        <w:t>Ростовская область</w:t>
      </w:r>
    </w:p>
    <w:p w:rsidR="00D11E30" w:rsidRPr="00DB3E0D" w:rsidRDefault="00D11E30" w:rsidP="00D11E30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DB3E0D">
        <w:rPr>
          <w:rFonts w:ascii="Times New Roman" w:hAnsi="Times New Roman"/>
          <w:caps/>
          <w:sz w:val="28"/>
          <w:szCs w:val="28"/>
        </w:rPr>
        <w:t>октябрьский район</w:t>
      </w:r>
    </w:p>
    <w:p w:rsidR="00D11E30" w:rsidRPr="00DB3E0D" w:rsidRDefault="00D11E30" w:rsidP="00D11E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E0D">
        <w:rPr>
          <w:rFonts w:ascii="Times New Roman" w:hAnsi="Times New Roman"/>
          <w:sz w:val="28"/>
          <w:szCs w:val="28"/>
        </w:rPr>
        <w:t>Муниципальное образование «Коммунарское сельское поселение»</w:t>
      </w:r>
    </w:p>
    <w:p w:rsidR="00D11E30" w:rsidRPr="00DB3E0D" w:rsidRDefault="00D11E30" w:rsidP="00D11E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E0D">
        <w:rPr>
          <w:rFonts w:ascii="Times New Roman" w:hAnsi="Times New Roman"/>
          <w:sz w:val="28"/>
          <w:szCs w:val="28"/>
        </w:rPr>
        <w:t>Администрация  Коммунарского сельского поселения</w:t>
      </w:r>
    </w:p>
    <w:p w:rsidR="00D11E30" w:rsidRPr="00DB3E0D" w:rsidRDefault="00D11E30" w:rsidP="00D11E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11E30" w:rsidRPr="00DB3E0D" w:rsidRDefault="00D11E30" w:rsidP="00D11E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E0D">
        <w:rPr>
          <w:rFonts w:ascii="Times New Roman" w:hAnsi="Times New Roman"/>
          <w:sz w:val="28"/>
          <w:szCs w:val="28"/>
        </w:rPr>
        <w:t>ПОСТАНОВЛЕНИЕ</w:t>
      </w:r>
    </w:p>
    <w:p w:rsidR="00D11E30" w:rsidRPr="00DB3E0D" w:rsidRDefault="00D11E30" w:rsidP="00D11E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11E30" w:rsidRPr="00DB3E0D" w:rsidRDefault="00D11E30" w:rsidP="00D11E30">
      <w:pPr>
        <w:spacing w:after="0" w:line="240" w:lineRule="auto"/>
        <w:ind w:left="284" w:right="-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</w:t>
      </w:r>
      <w:r w:rsidRPr="00DB3E0D">
        <w:rPr>
          <w:rFonts w:ascii="Times New Roman" w:hAnsi="Times New Roman"/>
          <w:bCs/>
          <w:sz w:val="24"/>
          <w:szCs w:val="24"/>
        </w:rPr>
        <w:t xml:space="preserve"> г.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  </w:t>
      </w:r>
      <w:r w:rsidRPr="00DB3E0D">
        <w:rPr>
          <w:rFonts w:ascii="Times New Roman" w:hAnsi="Times New Roman"/>
          <w:bCs/>
          <w:sz w:val="24"/>
          <w:szCs w:val="24"/>
        </w:rPr>
        <w:t xml:space="preserve">                 </w:t>
      </w:r>
      <w:r w:rsidRPr="00DB3E0D">
        <w:rPr>
          <w:rFonts w:ascii="Times New Roman" w:hAnsi="Times New Roman"/>
          <w:bCs/>
          <w:sz w:val="24"/>
          <w:szCs w:val="24"/>
        </w:rPr>
        <w:sym w:font="Times New Roman" w:char="2116"/>
      </w:r>
      <w:r w:rsidRPr="00DB3E0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___</w:t>
      </w:r>
      <w:r w:rsidRPr="00DB3E0D">
        <w:rPr>
          <w:rFonts w:ascii="Times New Roman" w:hAnsi="Times New Roman"/>
          <w:bCs/>
          <w:sz w:val="24"/>
          <w:szCs w:val="24"/>
        </w:rPr>
        <w:t xml:space="preserve">                          п. Новосветловский</w:t>
      </w:r>
    </w:p>
    <w:p w:rsidR="00D11E30" w:rsidRDefault="00D11E30" w:rsidP="00D11E30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11E30" w:rsidRDefault="00D11E30" w:rsidP="00D11E30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постановление</w:t>
      </w:r>
    </w:p>
    <w:p w:rsidR="00D11E30" w:rsidRPr="00C034B2" w:rsidRDefault="00D11E30" w:rsidP="00D11E30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30.09.2013г. № 320 «</w:t>
      </w:r>
      <w:r w:rsidRPr="00C034B2">
        <w:rPr>
          <w:rFonts w:ascii="Times New Roman" w:hAnsi="Times New Roman"/>
          <w:sz w:val="24"/>
          <w:szCs w:val="24"/>
        </w:rPr>
        <w:t xml:space="preserve">Об утверждении </w:t>
      </w:r>
      <w:proofErr w:type="gramStart"/>
      <w:r w:rsidRPr="00C034B2">
        <w:rPr>
          <w:rFonts w:ascii="Times New Roman" w:hAnsi="Times New Roman"/>
          <w:sz w:val="24"/>
          <w:szCs w:val="24"/>
        </w:rPr>
        <w:t>муниципальной</w:t>
      </w:r>
      <w:proofErr w:type="gramEnd"/>
    </w:p>
    <w:p w:rsidR="00D11E30" w:rsidRDefault="00D11E30" w:rsidP="00D11E30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034B2">
        <w:rPr>
          <w:rFonts w:ascii="Times New Roman" w:hAnsi="Times New Roman"/>
          <w:sz w:val="24"/>
          <w:szCs w:val="24"/>
        </w:rPr>
        <w:t xml:space="preserve">рограммы </w:t>
      </w:r>
      <w:r>
        <w:rPr>
          <w:rFonts w:ascii="Times New Roman" w:hAnsi="Times New Roman"/>
          <w:sz w:val="24"/>
          <w:szCs w:val="24"/>
        </w:rPr>
        <w:t>Коммунарского сельского поселения</w:t>
      </w:r>
    </w:p>
    <w:p w:rsidR="00D11E30" w:rsidRPr="00C034B2" w:rsidRDefault="00D11E30" w:rsidP="00D11E3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034B2">
        <w:rPr>
          <w:rFonts w:ascii="Times New Roman" w:hAnsi="Times New Roman"/>
          <w:sz w:val="24"/>
          <w:szCs w:val="24"/>
        </w:rPr>
        <w:t>«Пожарная безопасность</w:t>
      </w:r>
    </w:p>
    <w:p w:rsidR="00D11E30" w:rsidRPr="00C034B2" w:rsidRDefault="00D11E30" w:rsidP="00D11E3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034B2">
        <w:rPr>
          <w:rFonts w:ascii="Times New Roman" w:hAnsi="Times New Roman"/>
          <w:sz w:val="24"/>
          <w:szCs w:val="24"/>
        </w:rPr>
        <w:t xml:space="preserve"> и защита населения и территори</w:t>
      </w:r>
      <w:r>
        <w:rPr>
          <w:rFonts w:ascii="Times New Roman" w:hAnsi="Times New Roman"/>
          <w:sz w:val="24"/>
          <w:szCs w:val="24"/>
        </w:rPr>
        <w:t>и</w:t>
      </w:r>
      <w:r w:rsidRPr="00C034B2">
        <w:rPr>
          <w:rFonts w:ascii="Times New Roman" w:hAnsi="Times New Roman"/>
          <w:sz w:val="24"/>
          <w:szCs w:val="24"/>
        </w:rPr>
        <w:t xml:space="preserve"> </w:t>
      </w:r>
    </w:p>
    <w:p w:rsidR="00D11E30" w:rsidRPr="00C034B2" w:rsidRDefault="00D11E30" w:rsidP="00D11E30">
      <w:pPr>
        <w:pStyle w:val="a5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034B2">
        <w:rPr>
          <w:rFonts w:ascii="Times New Roman" w:hAnsi="Times New Roman"/>
          <w:spacing w:val="-2"/>
          <w:sz w:val="24"/>
          <w:szCs w:val="24"/>
        </w:rPr>
        <w:t>от чрезвычайных ситуаций»</w:t>
      </w:r>
      <w:r w:rsidRPr="00C034B2">
        <w:rPr>
          <w:rFonts w:eastAsia="Times New Roman"/>
          <w:sz w:val="24"/>
          <w:szCs w:val="24"/>
          <w:lang w:eastAsia="ru-RU"/>
        </w:rPr>
        <w:tab/>
        <w:t xml:space="preserve"> </w:t>
      </w:r>
    </w:p>
    <w:p w:rsidR="00D11E30" w:rsidRPr="00C034B2" w:rsidRDefault="00D11E30" w:rsidP="00D11E30">
      <w:pPr>
        <w:pStyle w:val="a5"/>
        <w:jc w:val="both"/>
        <w:rPr>
          <w:rFonts w:eastAsia="Times New Roman"/>
          <w:sz w:val="24"/>
          <w:szCs w:val="24"/>
          <w:lang w:eastAsia="ru-RU"/>
        </w:rPr>
      </w:pPr>
      <w:bookmarkStart w:id="0" w:name="_GoBack"/>
      <w:bookmarkEnd w:id="0"/>
    </w:p>
    <w:p w:rsidR="00D11E30" w:rsidRPr="00713EFC" w:rsidRDefault="00D11E30" w:rsidP="00D11E3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34B2">
        <w:rPr>
          <w:rFonts w:ascii="Times New Roman" w:hAnsi="Times New Roman"/>
          <w:sz w:val="24"/>
          <w:szCs w:val="24"/>
        </w:rPr>
        <w:t>В соответствии с Федеральными законами от 21.12.1994 N 69-ФЗ "О пожарной безопасности", от 21.12.1994 N 68-ФЗ "О защите населения и территорий от чрезвычайных с</w:t>
      </w:r>
      <w:r w:rsidRPr="00C034B2">
        <w:rPr>
          <w:rFonts w:ascii="Times New Roman" w:hAnsi="Times New Roman"/>
          <w:sz w:val="24"/>
          <w:szCs w:val="24"/>
        </w:rPr>
        <w:t>и</w:t>
      </w:r>
      <w:r w:rsidRPr="00C034B2">
        <w:rPr>
          <w:rFonts w:ascii="Times New Roman" w:hAnsi="Times New Roman"/>
          <w:sz w:val="24"/>
          <w:szCs w:val="24"/>
        </w:rPr>
        <w:t>туаций природного и техногенного характера", Федерального закона от 22.07.2008 г. № 123 – ФЗ «Технический регламент о требованиях пожарной безопасности, Федерального закона от 12.02.1998 г. № 28 – ФЗ « О гражданской обороне», Федерального закона от 06.10.2003 г. № 131 – ФЗ «Об общих</w:t>
      </w:r>
      <w:proofErr w:type="gramEnd"/>
      <w:r w:rsidRPr="00C034B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034B2">
        <w:rPr>
          <w:rFonts w:ascii="Times New Roman" w:hAnsi="Times New Roman"/>
          <w:sz w:val="24"/>
          <w:szCs w:val="24"/>
        </w:rPr>
        <w:t>принципах</w:t>
      </w:r>
      <w:proofErr w:type="gramEnd"/>
      <w:r w:rsidRPr="00C034B2">
        <w:rPr>
          <w:rFonts w:ascii="Times New Roman" w:hAnsi="Times New Roman"/>
          <w:sz w:val="24"/>
          <w:szCs w:val="24"/>
        </w:rPr>
        <w:t xml:space="preserve"> организации местного самоуправления в Российской Федерации» и руководствуясь </w:t>
      </w:r>
      <w:r>
        <w:rPr>
          <w:rFonts w:ascii="Times New Roman" w:hAnsi="Times New Roman"/>
          <w:sz w:val="24"/>
          <w:szCs w:val="24"/>
        </w:rPr>
        <w:t>У</w:t>
      </w:r>
      <w:r w:rsidRPr="00713EFC">
        <w:rPr>
          <w:rFonts w:ascii="Times New Roman" w:hAnsi="Times New Roman"/>
          <w:sz w:val="24"/>
          <w:szCs w:val="24"/>
        </w:rPr>
        <w:t>став</w:t>
      </w:r>
      <w:r>
        <w:rPr>
          <w:rFonts w:ascii="Times New Roman" w:hAnsi="Times New Roman"/>
          <w:sz w:val="24"/>
          <w:szCs w:val="24"/>
        </w:rPr>
        <w:t>ом</w:t>
      </w:r>
      <w:r w:rsidRPr="00713EFC">
        <w:rPr>
          <w:rFonts w:ascii="Times New Roman" w:hAnsi="Times New Roman"/>
          <w:sz w:val="24"/>
          <w:szCs w:val="24"/>
        </w:rPr>
        <w:t xml:space="preserve">  муниципального образования «Коммунарское сельское посел</w:t>
      </w:r>
      <w:r w:rsidRPr="00713EFC">
        <w:rPr>
          <w:rFonts w:ascii="Times New Roman" w:hAnsi="Times New Roman"/>
          <w:sz w:val="24"/>
          <w:szCs w:val="24"/>
        </w:rPr>
        <w:t>е</w:t>
      </w:r>
      <w:r w:rsidRPr="00713EFC">
        <w:rPr>
          <w:rFonts w:ascii="Times New Roman" w:hAnsi="Times New Roman"/>
          <w:sz w:val="24"/>
          <w:szCs w:val="24"/>
        </w:rPr>
        <w:t>ние»</w:t>
      </w:r>
    </w:p>
    <w:p w:rsidR="00D11E30" w:rsidRPr="00C034B2" w:rsidRDefault="00D11E30" w:rsidP="00D11E30">
      <w:pPr>
        <w:spacing w:before="100" w:beforeAutospacing="1" w:after="100" w:afterAutospacing="1" w:line="240" w:lineRule="auto"/>
        <w:ind w:left="284" w:right="-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34B2">
        <w:rPr>
          <w:rFonts w:ascii="Times New Roman" w:eastAsia="Times New Roman" w:hAnsi="Times New Roman"/>
          <w:sz w:val="24"/>
          <w:szCs w:val="24"/>
          <w:lang w:eastAsia="ru-RU"/>
        </w:rPr>
        <w:t>ПОСТАНОВЛЯЮ:</w:t>
      </w:r>
    </w:p>
    <w:p w:rsidR="00D11E30" w:rsidRPr="00F8744D" w:rsidRDefault="00D11E30" w:rsidP="00D11E3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 w:rsidRPr="00C034B2">
        <w:rPr>
          <w:rFonts w:ascii="Times New Roman" w:hAnsi="Times New Roman"/>
          <w:sz w:val="24"/>
        </w:rPr>
        <w:t>Пожарная безопасность</w:t>
      </w:r>
      <w:r w:rsidRPr="00DB3E0D">
        <w:rPr>
          <w:rFonts w:ascii="Times New Roman" w:hAnsi="Times New Roman"/>
          <w:sz w:val="24"/>
        </w:rPr>
        <w:t xml:space="preserve"> </w:t>
      </w:r>
      <w:r w:rsidRPr="00C034B2">
        <w:rPr>
          <w:rFonts w:ascii="Times New Roman" w:hAnsi="Times New Roman"/>
          <w:sz w:val="24"/>
        </w:rPr>
        <w:t>и защита населения и территори</w:t>
      </w:r>
      <w:r>
        <w:rPr>
          <w:rFonts w:ascii="Times New Roman" w:hAnsi="Times New Roman"/>
          <w:sz w:val="24"/>
        </w:rPr>
        <w:t xml:space="preserve">и  </w:t>
      </w:r>
      <w:r w:rsidRPr="00C034B2">
        <w:rPr>
          <w:rFonts w:ascii="Times New Roman" w:hAnsi="Times New Roman"/>
          <w:spacing w:val="-2"/>
          <w:sz w:val="24"/>
        </w:rPr>
        <w:t>от чрезвычайных ситуаций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D11E30" w:rsidRPr="003430DA" w:rsidRDefault="00D11E30" w:rsidP="00D11E3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в сети Интернет.</w:t>
      </w:r>
    </w:p>
    <w:p w:rsidR="00D11E30" w:rsidRDefault="00D11E30" w:rsidP="00D11E30">
      <w:pPr>
        <w:widowControl w:val="0"/>
        <w:autoSpaceDE w:val="0"/>
        <w:autoSpaceDN w:val="0"/>
        <w:adjustRightInd w:val="0"/>
        <w:spacing w:line="216" w:lineRule="auto"/>
        <w:ind w:left="1068"/>
        <w:rPr>
          <w:rFonts w:ascii="Times New Roman" w:hAnsi="Times New Roman"/>
          <w:sz w:val="24"/>
          <w:szCs w:val="24"/>
        </w:rPr>
      </w:pPr>
      <w:proofErr w:type="gramStart"/>
      <w:r w:rsidRPr="001D1FD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D1FDD">
        <w:rPr>
          <w:rFonts w:ascii="Times New Roman" w:hAnsi="Times New Roman"/>
          <w:sz w:val="24"/>
          <w:szCs w:val="24"/>
        </w:rPr>
        <w:t xml:space="preserve"> выполнением постановления</w:t>
      </w:r>
      <w:r>
        <w:rPr>
          <w:rFonts w:ascii="Times New Roman" w:hAnsi="Times New Roman"/>
          <w:sz w:val="24"/>
          <w:szCs w:val="24"/>
        </w:rPr>
        <w:t xml:space="preserve"> возложить на с</w:t>
      </w:r>
      <w:r w:rsidRPr="00CF2F2E">
        <w:rPr>
          <w:rFonts w:ascii="Times New Roman" w:hAnsi="Times New Roman"/>
          <w:sz w:val="24"/>
          <w:szCs w:val="24"/>
        </w:rPr>
        <w:t>пециалист</w:t>
      </w:r>
      <w:r>
        <w:rPr>
          <w:rFonts w:ascii="Times New Roman" w:hAnsi="Times New Roman"/>
          <w:sz w:val="24"/>
          <w:szCs w:val="24"/>
        </w:rPr>
        <w:t>а</w:t>
      </w:r>
      <w:r w:rsidRPr="00CF2F2E">
        <w:rPr>
          <w:rFonts w:ascii="Times New Roman" w:hAnsi="Times New Roman"/>
          <w:sz w:val="24"/>
          <w:szCs w:val="24"/>
        </w:rPr>
        <w:t xml:space="preserve"> II категории по вопросам пожарной безопасности, ГО и ЧС</w:t>
      </w:r>
      <w:r>
        <w:rPr>
          <w:rFonts w:ascii="Times New Roman" w:hAnsi="Times New Roman"/>
          <w:sz w:val="24"/>
          <w:szCs w:val="24"/>
        </w:rPr>
        <w:t xml:space="preserve"> Близнюк Е.А.</w:t>
      </w:r>
    </w:p>
    <w:p w:rsidR="00D11E30" w:rsidRDefault="00D11E30" w:rsidP="00D11E30">
      <w:pPr>
        <w:widowControl w:val="0"/>
        <w:autoSpaceDE w:val="0"/>
        <w:autoSpaceDN w:val="0"/>
        <w:adjustRightInd w:val="0"/>
        <w:spacing w:line="216" w:lineRule="auto"/>
        <w:ind w:left="1068"/>
        <w:rPr>
          <w:rFonts w:ascii="Times New Roman" w:hAnsi="Times New Roman"/>
          <w:sz w:val="24"/>
          <w:szCs w:val="24"/>
        </w:rPr>
      </w:pPr>
    </w:p>
    <w:p w:rsidR="00D11E30" w:rsidRPr="00DB3E0D" w:rsidRDefault="00D11E30" w:rsidP="00D11E30">
      <w:pPr>
        <w:widowControl w:val="0"/>
        <w:autoSpaceDE w:val="0"/>
        <w:autoSpaceDN w:val="0"/>
        <w:adjustRightInd w:val="0"/>
        <w:spacing w:line="216" w:lineRule="auto"/>
        <w:ind w:left="106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1E30" w:rsidRDefault="00D11E30" w:rsidP="00D11E30">
      <w:pPr>
        <w:pStyle w:val="ConsPlusNormal"/>
        <w:widowControl/>
        <w:ind w:left="284" w:right="-284"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1D1FDD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1D1FDD">
        <w:rPr>
          <w:rFonts w:ascii="Times New Roman" w:hAnsi="Times New Roman" w:cs="Times New Roman"/>
          <w:sz w:val="24"/>
          <w:szCs w:val="24"/>
        </w:rPr>
        <w:t>Коммунарского</w:t>
      </w:r>
      <w:proofErr w:type="gramEnd"/>
    </w:p>
    <w:p w:rsidR="00D11E30" w:rsidRPr="001D1FDD" w:rsidRDefault="00D11E30" w:rsidP="00D11E30">
      <w:pPr>
        <w:pStyle w:val="ConsPlusNormal"/>
        <w:widowControl/>
        <w:ind w:left="284" w:right="-284"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   А.Ю. </w:t>
      </w:r>
      <w:proofErr w:type="gramStart"/>
      <w:r>
        <w:rPr>
          <w:rFonts w:ascii="Times New Roman" w:hAnsi="Times New Roman" w:cs="Times New Roman"/>
          <w:sz w:val="24"/>
          <w:szCs w:val="24"/>
        </w:rPr>
        <w:t>Точеный</w:t>
      </w:r>
      <w:proofErr w:type="gramEnd"/>
    </w:p>
    <w:p w:rsidR="00D11E30" w:rsidRDefault="00D11E30" w:rsidP="00D11E30">
      <w:pPr>
        <w:widowControl w:val="0"/>
        <w:tabs>
          <w:tab w:val="left" w:pos="840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8"/>
        </w:rPr>
      </w:pPr>
    </w:p>
    <w:p w:rsidR="00D11E30" w:rsidRDefault="00D11E30" w:rsidP="00D11E30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D11E30" w:rsidRDefault="00D11E30" w:rsidP="00D11E30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D11E30" w:rsidRDefault="00D11E30" w:rsidP="00D11E30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D11E30" w:rsidRDefault="00D11E30" w:rsidP="00D11E30">
      <w:pPr>
        <w:pStyle w:val="a5"/>
        <w:rPr>
          <w:rFonts w:ascii="Times New Roman" w:hAnsi="Times New Roman"/>
          <w:sz w:val="28"/>
          <w:szCs w:val="28"/>
        </w:rPr>
      </w:pPr>
    </w:p>
    <w:p w:rsidR="00D11E30" w:rsidRDefault="00D11E30" w:rsidP="00D11E30">
      <w:pPr>
        <w:pStyle w:val="a5"/>
        <w:rPr>
          <w:rFonts w:ascii="Times New Roman" w:hAnsi="Times New Roman"/>
          <w:sz w:val="28"/>
          <w:szCs w:val="28"/>
        </w:rPr>
      </w:pPr>
    </w:p>
    <w:p w:rsidR="00D11E30" w:rsidRDefault="00D11E30" w:rsidP="00D11E30">
      <w:pPr>
        <w:pStyle w:val="a5"/>
        <w:rPr>
          <w:rFonts w:ascii="Times New Roman" w:hAnsi="Times New Roman"/>
          <w:sz w:val="24"/>
          <w:szCs w:val="24"/>
        </w:rPr>
      </w:pPr>
    </w:p>
    <w:p w:rsidR="00D11E30" w:rsidRPr="00926C39" w:rsidRDefault="00D11E30" w:rsidP="00D11E30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926C39">
        <w:rPr>
          <w:rFonts w:ascii="Times New Roman" w:hAnsi="Times New Roman"/>
          <w:sz w:val="20"/>
          <w:szCs w:val="20"/>
        </w:rPr>
        <w:lastRenderedPageBreak/>
        <w:t>Приложение № 1</w:t>
      </w:r>
    </w:p>
    <w:p w:rsidR="00D11E30" w:rsidRPr="00926C39" w:rsidRDefault="00D11E30" w:rsidP="00D11E30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926C39">
        <w:rPr>
          <w:rFonts w:ascii="Times New Roman" w:hAnsi="Times New Roman"/>
          <w:sz w:val="20"/>
          <w:szCs w:val="20"/>
        </w:rPr>
        <w:t xml:space="preserve">                                                                        к постановлению </w:t>
      </w:r>
    </w:p>
    <w:p w:rsidR="00D11E30" w:rsidRPr="002570AB" w:rsidRDefault="00D11E30" w:rsidP="00D11E30">
      <w:pPr>
        <w:pStyle w:val="a5"/>
        <w:jc w:val="right"/>
        <w:rPr>
          <w:rFonts w:ascii="Times New Roman" w:hAnsi="Times New Roman"/>
          <w:b/>
          <w:sz w:val="20"/>
          <w:szCs w:val="20"/>
        </w:rPr>
      </w:pPr>
      <w:r w:rsidRPr="002570AB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________</w:t>
      </w:r>
      <w:r w:rsidRPr="002570AB">
        <w:rPr>
          <w:rFonts w:ascii="Times New Roman" w:hAnsi="Times New Roman"/>
          <w:sz w:val="20"/>
          <w:szCs w:val="20"/>
        </w:rPr>
        <w:t xml:space="preserve"> № </w:t>
      </w:r>
      <w:r>
        <w:rPr>
          <w:rFonts w:ascii="Times New Roman" w:hAnsi="Times New Roman"/>
          <w:sz w:val="20"/>
          <w:szCs w:val="20"/>
        </w:rPr>
        <w:t>__</w:t>
      </w:r>
    </w:p>
    <w:p w:rsidR="00D11E30" w:rsidRPr="00926C39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926C39">
        <w:rPr>
          <w:rFonts w:ascii="Times New Roman" w:hAnsi="Times New Roman"/>
          <w:b/>
        </w:rPr>
        <w:t>Паспорт</w:t>
      </w:r>
    </w:p>
    <w:p w:rsidR="00D11E30" w:rsidRPr="00926C39" w:rsidRDefault="00D11E30" w:rsidP="00D11E30">
      <w:pPr>
        <w:spacing w:after="0"/>
        <w:jc w:val="center"/>
        <w:rPr>
          <w:rFonts w:ascii="Times New Roman" w:hAnsi="Times New Roman"/>
          <w:b/>
        </w:rPr>
      </w:pPr>
      <w:r w:rsidRPr="00926C39">
        <w:rPr>
          <w:rFonts w:ascii="Times New Roman" w:hAnsi="Times New Roman"/>
          <w:b/>
        </w:rPr>
        <w:t xml:space="preserve"> Муниципальной  программы Коммунарского сельского поселения</w:t>
      </w:r>
    </w:p>
    <w:p w:rsidR="00D11E30" w:rsidRPr="00926C39" w:rsidRDefault="00D11E30" w:rsidP="00D11E30">
      <w:pPr>
        <w:spacing w:after="0"/>
        <w:jc w:val="center"/>
        <w:rPr>
          <w:rFonts w:ascii="Times New Roman" w:hAnsi="Times New Roman"/>
          <w:b/>
        </w:rPr>
      </w:pPr>
      <w:r w:rsidRPr="00926C39">
        <w:rPr>
          <w:rFonts w:ascii="Times New Roman" w:hAnsi="Times New Roman"/>
          <w:b/>
        </w:rPr>
        <w:t>«Пожарная безопасность и  защита населения и территории  от чрезвычайных ситуаций»</w:t>
      </w:r>
    </w:p>
    <w:p w:rsidR="00D11E30" w:rsidRPr="00926C39" w:rsidRDefault="00D11E30" w:rsidP="00D11E30">
      <w:pPr>
        <w:spacing w:after="0"/>
        <w:jc w:val="center"/>
        <w:rPr>
          <w:rFonts w:ascii="Times New Roman" w:hAnsi="Times New Roman"/>
        </w:rPr>
      </w:pPr>
      <w:r w:rsidRPr="00926C39">
        <w:rPr>
          <w:rFonts w:ascii="Times New Roman" w:hAnsi="Times New Roman"/>
          <w:b/>
        </w:rPr>
        <w:t>Раздел 1.</w:t>
      </w:r>
    </w:p>
    <w:tbl>
      <w:tblPr>
        <w:tblW w:w="10601" w:type="dxa"/>
        <w:tblInd w:w="-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1083"/>
        <w:gridCol w:w="1100"/>
        <w:gridCol w:w="1100"/>
        <w:gridCol w:w="990"/>
        <w:gridCol w:w="990"/>
        <w:gridCol w:w="1100"/>
        <w:gridCol w:w="1002"/>
        <w:gridCol w:w="1002"/>
      </w:tblGrid>
      <w:tr w:rsidR="00D11E30" w:rsidRPr="00926C39" w:rsidTr="002A4723">
        <w:trPr>
          <w:trHeight w:val="596"/>
        </w:trPr>
        <w:tc>
          <w:tcPr>
            <w:tcW w:w="2234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Наименование программы</w:t>
            </w:r>
          </w:p>
        </w:tc>
        <w:tc>
          <w:tcPr>
            <w:tcW w:w="8367" w:type="dxa"/>
            <w:gridSpan w:val="8"/>
          </w:tcPr>
          <w:p w:rsidR="00D11E30" w:rsidRPr="006F4E87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ind w:left="-125" w:hanging="1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 программа </w:t>
            </w:r>
            <w:r w:rsidRPr="006F4E87">
              <w:rPr>
                <w:rFonts w:ascii="Times New Roman" w:hAnsi="Times New Roman"/>
                <w:sz w:val="20"/>
                <w:szCs w:val="20"/>
              </w:rPr>
              <w:t>Коммунарского сельского поселения «Пожарная безопасность и защита населения и территории от чрезвычайных ситуаций»</w:t>
            </w: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 (далее – Программа)</w:t>
            </w:r>
          </w:p>
        </w:tc>
      </w:tr>
      <w:tr w:rsidR="00D11E30" w:rsidRPr="00926C39" w:rsidTr="002A4723">
        <w:tc>
          <w:tcPr>
            <w:tcW w:w="2234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Цели муниципальной</w:t>
            </w:r>
          </w:p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программы</w:t>
            </w:r>
          </w:p>
        </w:tc>
        <w:tc>
          <w:tcPr>
            <w:tcW w:w="8367" w:type="dxa"/>
            <w:gridSpan w:val="8"/>
          </w:tcPr>
          <w:p w:rsidR="00D11E30" w:rsidRPr="006F4E87" w:rsidRDefault="00D11E30" w:rsidP="002A4723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Уменьшение количества пожаров, снижение рисков возникновения и смягчение последствий чрезвычайных ситуаций;</w:t>
            </w:r>
          </w:p>
          <w:p w:rsidR="00D11E30" w:rsidRPr="006F4E87" w:rsidRDefault="00D11E30" w:rsidP="002A4723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hanging="99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снижение числа травмированных и погибших на пожарах;</w:t>
            </w:r>
          </w:p>
          <w:p w:rsidR="00D11E30" w:rsidRPr="006F4E87" w:rsidRDefault="00D11E30" w:rsidP="002A4723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hanging="2453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сокращение материальных потерь от пожаров;</w:t>
            </w:r>
          </w:p>
          <w:p w:rsidR="00D11E30" w:rsidRPr="006F4E87" w:rsidRDefault="00D11E30" w:rsidP="002A4723">
            <w:pPr>
              <w:widowControl w:val="0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pacing w:val="-6"/>
                <w:sz w:val="20"/>
                <w:szCs w:val="20"/>
              </w:rPr>
              <w:t>создание необходимых условий для обеспечения пожарной безопасности, защиты жизни и здоровья граждан</w:t>
            </w: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;</w:t>
            </w:r>
          </w:p>
          <w:p w:rsidR="00D11E30" w:rsidRPr="006F4E87" w:rsidRDefault="00D11E30" w:rsidP="002A4723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>сокращение времени реагирования подразделений пожарной охраны на пожары, поисково-спасательных служб – на происшествия и чрезвычайные ситуации; оснащение учреждений социальной сферы системами пожарной автоматики;</w:t>
            </w:r>
          </w:p>
          <w:p w:rsidR="00D11E30" w:rsidRPr="006F4E87" w:rsidRDefault="00D11E30" w:rsidP="002A4723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снижение числа погибших в результате своевременной помощи пострадавшим, оказанной поисково-спасательными службами;</w:t>
            </w:r>
          </w:p>
          <w:p w:rsidR="00D11E30" w:rsidRPr="006F4E87" w:rsidRDefault="00D11E30" w:rsidP="002A4723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 xml:space="preserve">увеличение видов и объемов аварийно-спасательных работ, </w:t>
            </w: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>разрешенных для выполнения поисково-спасательными службами;</w:t>
            </w:r>
          </w:p>
          <w:p w:rsidR="00D11E30" w:rsidRPr="006F4E87" w:rsidRDefault="00D11E30" w:rsidP="002A4723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улучшение работы по предупреждению правонарушений на водных объектах;</w:t>
            </w:r>
          </w:p>
          <w:p w:rsidR="00D11E30" w:rsidRPr="006F4E87" w:rsidRDefault="00D11E30" w:rsidP="002A4723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:rsidR="00D11E30" w:rsidRPr="006F4E87" w:rsidRDefault="00D11E30" w:rsidP="002A4723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:rsidR="00D11E30" w:rsidRPr="00926C39" w:rsidRDefault="00D11E30" w:rsidP="002A4723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повышение подготовленности к жизнеобеспечению населения, пострадавшего в чрезвычайных ситуациях</w:t>
            </w:r>
          </w:p>
        </w:tc>
      </w:tr>
      <w:tr w:rsidR="00D11E30" w:rsidRPr="00926C39" w:rsidTr="002A4723">
        <w:tc>
          <w:tcPr>
            <w:tcW w:w="2234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Задачи муниципальной</w:t>
            </w:r>
          </w:p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программы</w:t>
            </w:r>
          </w:p>
        </w:tc>
        <w:tc>
          <w:tcPr>
            <w:tcW w:w="8367" w:type="dxa"/>
            <w:gridSpan w:val="8"/>
          </w:tcPr>
          <w:p w:rsidR="00D11E30" w:rsidRPr="006F4E87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- снижение уровня пожарной опасности, в </w:t>
            </w:r>
            <w:proofErr w:type="spellStart"/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>т.ч</w:t>
            </w:r>
            <w:proofErr w:type="spellEnd"/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. количества статистических пожаров в населённых пунктах Коммунарского сельского поселения; </w:t>
            </w:r>
          </w:p>
          <w:p w:rsidR="00D11E30" w:rsidRPr="006F4E87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-пропаганда мер пожарной безопасности среди населения Коммунарского о сельского поселения; </w:t>
            </w:r>
            <w:proofErr w:type="gramEnd"/>
          </w:p>
          <w:p w:rsidR="00D11E30" w:rsidRPr="006F4E87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-вовлечение в предупреждение пожаров предприятий и организаций всех форм собственности, а также общественных организаций и населения; </w:t>
            </w:r>
          </w:p>
          <w:p w:rsidR="00D11E30" w:rsidRPr="006F4E87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-выявление и устранение причин и условий, способствующих росту числа пожаров и фактов гибели людей на них; </w:t>
            </w:r>
          </w:p>
          <w:p w:rsidR="00D11E30" w:rsidRPr="006F4E87" w:rsidRDefault="00D11E30" w:rsidP="002A4723">
            <w:pPr>
              <w:pStyle w:val="ConsPlusNonformat"/>
              <w:widowControl/>
              <w:tabs>
                <w:tab w:val="left" w:pos="9354"/>
              </w:tabs>
              <w:ind w:left="-9" w:right="-6"/>
              <w:rPr>
                <w:rFonts w:ascii="Times New Roman" w:hAnsi="Times New Roman" w:cs="Times New Roman"/>
              </w:rPr>
            </w:pPr>
            <w:r w:rsidRPr="006F4E87">
              <w:rPr>
                <w:rFonts w:ascii="Times New Roman" w:hAnsi="Times New Roman" w:cs="Times New Roman"/>
              </w:rPr>
              <w:t xml:space="preserve">-выполнение пожарно-технических мероприятий для устранения нарушений выявленных правил пожарной     безопасности по выданным предписаниям отделения Государственного пожарного надзора по </w:t>
            </w:r>
            <w:proofErr w:type="gramStart"/>
            <w:r w:rsidRPr="006F4E87">
              <w:rPr>
                <w:rFonts w:ascii="Times New Roman" w:hAnsi="Times New Roman" w:cs="Times New Roman"/>
              </w:rPr>
              <w:t>Октябрьскому</w:t>
            </w:r>
            <w:proofErr w:type="gramEnd"/>
            <w:r w:rsidRPr="006F4E87">
              <w:rPr>
                <w:rFonts w:ascii="Times New Roman" w:hAnsi="Times New Roman" w:cs="Times New Roman"/>
              </w:rPr>
              <w:t xml:space="preserve"> </w:t>
            </w:r>
          </w:p>
          <w:p w:rsidR="00D11E30" w:rsidRPr="006F4E87" w:rsidRDefault="00D11E30" w:rsidP="002A4723">
            <w:pPr>
              <w:pStyle w:val="ConsPlusNonformat"/>
              <w:widowControl/>
              <w:tabs>
                <w:tab w:val="left" w:pos="9354"/>
              </w:tabs>
              <w:ind w:right="-6"/>
              <w:jc w:val="both"/>
              <w:rPr>
                <w:rFonts w:ascii="Times New Roman" w:hAnsi="Times New Roman" w:cs="Times New Roman"/>
              </w:rPr>
            </w:pPr>
            <w:r w:rsidRPr="006F4E87">
              <w:rPr>
                <w:rFonts w:ascii="Times New Roman" w:hAnsi="Times New Roman" w:cs="Times New Roman"/>
              </w:rPr>
              <w:t>району (далее -  ГПН по Октябрьскому району).</w:t>
            </w:r>
          </w:p>
          <w:p w:rsidR="00D11E30" w:rsidRPr="006F4E87" w:rsidRDefault="00D11E30" w:rsidP="002A4723">
            <w:pPr>
              <w:pStyle w:val="ConsPlusNonformat"/>
              <w:widowControl/>
              <w:tabs>
                <w:tab w:val="left" w:pos="9354"/>
              </w:tabs>
              <w:ind w:left="-9" w:right="-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4E87">
              <w:rPr>
                <w:rFonts w:ascii="Times New Roman" w:hAnsi="Times New Roman" w:cs="Times New Roman"/>
                <w:color w:val="000000"/>
              </w:rPr>
              <w:t>-обеспечение необходимого уровня первичных мер пожарной безопасности и минимизация потерь вследствие пожаров на территории сельского поселения;</w:t>
            </w:r>
          </w:p>
          <w:p w:rsidR="00D11E30" w:rsidRPr="006F4E87" w:rsidRDefault="00D11E30" w:rsidP="002A4723">
            <w:pPr>
              <w:pStyle w:val="ConsPlusNonformat"/>
              <w:widowControl/>
              <w:tabs>
                <w:tab w:val="left" w:pos="9354"/>
              </w:tabs>
              <w:ind w:right="-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4E87">
              <w:rPr>
                <w:rFonts w:ascii="Times New Roman" w:hAnsi="Times New Roman" w:cs="Times New Roman"/>
                <w:color w:val="000000"/>
              </w:rPr>
              <w:t>- защита жизни и здоровья населения сельского поселении</w:t>
            </w:r>
          </w:p>
          <w:p w:rsidR="00D11E30" w:rsidRPr="006F4E87" w:rsidRDefault="00D11E30" w:rsidP="002A4723">
            <w:pPr>
              <w:pStyle w:val="ConsPlusNonformat"/>
              <w:widowControl/>
              <w:tabs>
                <w:tab w:val="left" w:pos="9354"/>
              </w:tabs>
              <w:ind w:right="-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4E87">
              <w:rPr>
                <w:rFonts w:ascii="Times New Roman" w:hAnsi="Times New Roman" w:cs="Times New Roman"/>
                <w:color w:val="000000"/>
              </w:rPr>
              <w:t>от пожаров;</w:t>
            </w:r>
          </w:p>
          <w:p w:rsidR="00D11E30" w:rsidRPr="006F4E87" w:rsidRDefault="00D11E30" w:rsidP="002A4723">
            <w:pPr>
              <w:pStyle w:val="ConsPlusNonformat"/>
              <w:widowControl/>
              <w:tabs>
                <w:tab w:val="left" w:pos="9354"/>
              </w:tabs>
              <w:ind w:left="-9" w:right="-6"/>
              <w:rPr>
                <w:rFonts w:ascii="Times New Roman" w:hAnsi="Times New Roman" w:cs="Times New Roman"/>
                <w:color w:val="000000"/>
              </w:rPr>
            </w:pPr>
            <w:r w:rsidRPr="006F4E87">
              <w:rPr>
                <w:rFonts w:ascii="Times New Roman" w:hAnsi="Times New Roman" w:cs="Times New Roman"/>
                <w:color w:val="000000"/>
              </w:rPr>
              <w:t>- 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D11E30" w:rsidRPr="006F4E87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- повышение пожарной безопасности образовательных учреждений, здравоохранения, объектов с </w:t>
            </w:r>
            <w:proofErr w:type="gramStart"/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>массовым</w:t>
            </w:r>
            <w:proofErr w:type="gramEnd"/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 пребывания людей;</w:t>
            </w:r>
          </w:p>
          <w:p w:rsidR="00D11E30" w:rsidRPr="006F4E87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ind w:left="-108" w:firstLine="108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 снижение пожарной опасности зданий и сооружений;</w:t>
            </w:r>
          </w:p>
          <w:p w:rsidR="00D11E30" w:rsidRPr="006F4E87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ind w:left="-108" w:firstLine="108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 совершенствование системы профилактики пожаров и организации тушения пожаров:</w:t>
            </w:r>
          </w:p>
          <w:p w:rsidR="00D11E30" w:rsidRPr="006F4E87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ind w:left="-108" w:firstLine="108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-улучшение информационного обеспечения в области пожарной безопасности;</w:t>
            </w:r>
          </w:p>
          <w:p w:rsidR="00D11E30" w:rsidRPr="006F4E87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ind w:left="-272" w:firstLine="27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 проведение мероприятий, направленных на соблюдение правил   пожарной безопасности населением;</w:t>
            </w:r>
          </w:p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разработка и внедрение обучающих пособий по пожарной безопасности для различных слоев населения.</w:t>
            </w:r>
          </w:p>
        </w:tc>
      </w:tr>
      <w:tr w:rsidR="00D11E30" w:rsidRPr="00926C39" w:rsidTr="002A4723">
        <w:tc>
          <w:tcPr>
            <w:tcW w:w="2234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926C39">
              <w:rPr>
                <w:rFonts w:ascii="Times New Roman" w:hAnsi="Times New Roman"/>
              </w:rPr>
              <w:t>Целевые индикаторы и показатели</w:t>
            </w:r>
          </w:p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hAnsi="Times New Roman"/>
              </w:rPr>
              <w:t>муниципальной программы</w:t>
            </w:r>
          </w:p>
        </w:tc>
        <w:tc>
          <w:tcPr>
            <w:tcW w:w="8367" w:type="dxa"/>
            <w:gridSpan w:val="8"/>
          </w:tcPr>
          <w:p w:rsidR="00D11E30" w:rsidRPr="006F4E87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F4E87">
              <w:rPr>
                <w:rFonts w:ascii="Times New Roman" w:hAnsi="Times New Roman"/>
                <w:bCs/>
                <w:sz w:val="20"/>
                <w:szCs w:val="20"/>
              </w:rPr>
              <w:t>количество выездов пожарных и спасательных подразделений на пожары, чрезвычайные ситуации и происшествия;</w:t>
            </w:r>
          </w:p>
          <w:p w:rsidR="00D11E30" w:rsidRPr="006F4E87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F4E87">
              <w:rPr>
                <w:rFonts w:ascii="Times New Roman" w:hAnsi="Times New Roman"/>
                <w:bCs/>
                <w:sz w:val="20"/>
                <w:szCs w:val="20"/>
              </w:rPr>
              <w:t>количество спасенных людей и людей, которым оказана помощь при пожарах, чрезвычайных ситуациях и происшествиях;</w:t>
            </w:r>
          </w:p>
          <w:p w:rsidR="00D11E30" w:rsidRPr="006F4E87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F4E87">
              <w:rPr>
                <w:rFonts w:ascii="Times New Roman" w:hAnsi="Times New Roman"/>
                <w:bCs/>
                <w:sz w:val="20"/>
                <w:szCs w:val="20"/>
              </w:rPr>
              <w:t>количество обученных специалистов по единой муниципальной системе предупреждения и ликвидации чрезвычайных ситуаций (далее – областная подсистема РСЧС);</w:t>
            </w:r>
          </w:p>
          <w:p w:rsidR="00D11E30" w:rsidRPr="006F4E87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t>охват населения, оповещаемого региональной системой оповещения</w:t>
            </w:r>
          </w:p>
        </w:tc>
      </w:tr>
      <w:tr w:rsidR="00D11E30" w:rsidRPr="00926C39" w:rsidTr="002A4723">
        <w:tc>
          <w:tcPr>
            <w:tcW w:w="2234" w:type="dxa"/>
          </w:tcPr>
          <w:p w:rsidR="00D11E30" w:rsidRPr="006F4E87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ind w:right="-91"/>
              <w:rPr>
                <w:rFonts w:ascii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t xml:space="preserve">Этапы и сроки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реали-</w:t>
            </w:r>
            <w:r w:rsidRPr="006F4E87">
              <w:rPr>
                <w:rFonts w:ascii="Times New Roman" w:hAnsi="Times New Roman"/>
                <w:sz w:val="20"/>
                <w:szCs w:val="20"/>
              </w:rPr>
              <w:t>зации</w:t>
            </w:r>
            <w:proofErr w:type="spellEnd"/>
            <w:r w:rsidRPr="006F4E8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6F4E87">
              <w:rPr>
                <w:rFonts w:ascii="Times New Roman" w:hAnsi="Times New Roman"/>
                <w:sz w:val="20"/>
                <w:szCs w:val="20"/>
              </w:rPr>
              <w:t>муниципальной</w:t>
            </w:r>
            <w:proofErr w:type="gramEnd"/>
            <w:r w:rsidRPr="006F4E8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ind w:right="-91"/>
              <w:jc w:val="both"/>
              <w:rPr>
                <w:rFonts w:ascii="Times New Roman" w:hAnsi="Times New Roman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  <w:r w:rsidRPr="00926C3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367" w:type="dxa"/>
            <w:gridSpan w:val="8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926C39">
              <w:rPr>
                <w:rFonts w:ascii="Times New Roman" w:hAnsi="Times New Roman"/>
              </w:rPr>
              <w:t xml:space="preserve">этапы реализации муниципальной программы не выделяются; </w:t>
            </w:r>
          </w:p>
          <w:p w:rsidR="00D11E30" w:rsidRPr="00926C39" w:rsidRDefault="00D11E30" w:rsidP="002A47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</w:rPr>
            </w:pPr>
            <w:r w:rsidRPr="00926C39">
              <w:rPr>
                <w:rFonts w:ascii="Times New Roman" w:hAnsi="Times New Roman"/>
              </w:rPr>
              <w:t>период реализации программы – 2014 – 2020 годы</w:t>
            </w:r>
          </w:p>
        </w:tc>
      </w:tr>
      <w:tr w:rsidR="00D11E30" w:rsidRPr="00926C39" w:rsidTr="002A4723">
        <w:tc>
          <w:tcPr>
            <w:tcW w:w="2234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ind w:left="-91" w:right="-91"/>
              <w:rPr>
                <w:rFonts w:ascii="Times New Roman" w:eastAsia="Times New Roman" w:hAnsi="Times New Roman"/>
              </w:rPr>
            </w:pPr>
            <w:proofErr w:type="gramStart"/>
            <w:r w:rsidRPr="00926C39">
              <w:rPr>
                <w:rFonts w:ascii="Times New Roman" w:eastAsia="Times New Roman" w:hAnsi="Times New Roman"/>
              </w:rPr>
              <w:lastRenderedPageBreak/>
              <w:t>Муниципальный</w:t>
            </w:r>
            <w:proofErr w:type="gramEnd"/>
            <w:r w:rsidRPr="00926C39">
              <w:rPr>
                <w:rFonts w:ascii="Times New Roman" w:eastAsia="Times New Roman" w:hAnsi="Times New Roman"/>
              </w:rPr>
              <w:t xml:space="preserve"> за</w:t>
            </w:r>
            <w:r>
              <w:rPr>
                <w:rFonts w:ascii="Times New Roman" w:eastAsia="Times New Roman" w:hAnsi="Times New Roman"/>
              </w:rPr>
              <w:t>-</w:t>
            </w:r>
            <w:proofErr w:type="spellStart"/>
            <w:r w:rsidRPr="00926C39">
              <w:rPr>
                <w:rFonts w:ascii="Times New Roman" w:eastAsia="Times New Roman" w:hAnsi="Times New Roman"/>
              </w:rPr>
              <w:t>казчик</w:t>
            </w:r>
            <w:proofErr w:type="spellEnd"/>
            <w:r w:rsidRPr="00926C39">
              <w:rPr>
                <w:rFonts w:ascii="Times New Roman" w:eastAsia="Times New Roman" w:hAnsi="Times New Roman"/>
              </w:rPr>
              <w:t xml:space="preserve"> муниципальной программы</w:t>
            </w:r>
          </w:p>
        </w:tc>
        <w:tc>
          <w:tcPr>
            <w:tcW w:w="8367" w:type="dxa"/>
            <w:gridSpan w:val="8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Администрация Коммунарского сельского поселения</w:t>
            </w:r>
          </w:p>
        </w:tc>
      </w:tr>
      <w:tr w:rsidR="00D11E30" w:rsidRPr="00926C39" w:rsidTr="002A4723">
        <w:tc>
          <w:tcPr>
            <w:tcW w:w="2234" w:type="dxa"/>
            <w:vMerge w:val="restart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26C39">
              <w:rPr>
                <w:rFonts w:ascii="Times New Roman" w:hAnsi="Times New Roman"/>
              </w:rPr>
              <w:t>Ресурсное обеспечение</w:t>
            </w:r>
          </w:p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hAnsi="Times New Roman"/>
              </w:rPr>
              <w:t>муниципальной программы</w:t>
            </w:r>
          </w:p>
        </w:tc>
        <w:tc>
          <w:tcPr>
            <w:tcW w:w="8367" w:type="dxa"/>
            <w:gridSpan w:val="8"/>
          </w:tcPr>
          <w:p w:rsidR="00D11E30" w:rsidRPr="006F4E87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t xml:space="preserve">общий объем ассигнований из областного бюджета, местного бюджета необходимый для финансирования муниципальной программы в период 2014 – </w:t>
            </w:r>
            <w:r w:rsidRPr="006F4E87">
              <w:rPr>
                <w:rFonts w:ascii="Times New Roman" w:hAnsi="Times New Roman"/>
                <w:spacing w:val="-4"/>
                <w:sz w:val="20"/>
                <w:szCs w:val="20"/>
              </w:rPr>
              <w:t>2020 годов   1012,9    тыс. рублей, в том числе по годам:</w:t>
            </w:r>
          </w:p>
        </w:tc>
      </w:tr>
      <w:tr w:rsidR="00D11E30" w:rsidRPr="00926C39" w:rsidTr="002A4723">
        <w:trPr>
          <w:trHeight w:val="89"/>
        </w:trPr>
        <w:tc>
          <w:tcPr>
            <w:tcW w:w="2234" w:type="dxa"/>
            <w:vMerge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083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Всего:</w:t>
            </w:r>
          </w:p>
        </w:tc>
        <w:tc>
          <w:tcPr>
            <w:tcW w:w="1100" w:type="dxa"/>
          </w:tcPr>
          <w:p w:rsidR="00D11E30" w:rsidRPr="00926C39" w:rsidRDefault="00D11E30" w:rsidP="002A4723">
            <w:pPr>
              <w:pStyle w:val="a5"/>
              <w:rPr>
                <w:rFonts w:ascii="Times New Roman" w:hAnsi="Times New Roman"/>
              </w:rPr>
            </w:pPr>
            <w:r w:rsidRPr="00926C39">
              <w:rPr>
                <w:rFonts w:ascii="Times New Roman" w:hAnsi="Times New Roman"/>
              </w:rPr>
              <w:t>2014 год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11E30" w:rsidRPr="00926C39" w:rsidRDefault="00D11E30" w:rsidP="002A4723">
            <w:pPr>
              <w:pStyle w:val="a5"/>
              <w:rPr>
                <w:rFonts w:ascii="Times New Roman" w:hAnsi="Times New Roman"/>
              </w:rPr>
            </w:pPr>
            <w:r w:rsidRPr="00926C39">
              <w:rPr>
                <w:rFonts w:ascii="Times New Roman" w:hAnsi="Times New Roman"/>
              </w:rPr>
              <w:t>2015 год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rFonts w:ascii="Times New Roman" w:eastAsia="Times New Roman" w:hAnsi="Times New Roman"/>
                </w:rPr>
                <w:t>2016 г</w:t>
              </w:r>
            </w:smartTag>
          </w:p>
        </w:tc>
        <w:tc>
          <w:tcPr>
            <w:tcW w:w="990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eastAsia="Times New Roman" w:hAnsi="Times New Roman"/>
                </w:rPr>
                <w:t>2017 г</w:t>
              </w:r>
            </w:smartTag>
          </w:p>
        </w:tc>
        <w:tc>
          <w:tcPr>
            <w:tcW w:w="1100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2018 год</w:t>
            </w:r>
          </w:p>
        </w:tc>
        <w:tc>
          <w:tcPr>
            <w:tcW w:w="1002" w:type="dxa"/>
            <w:shd w:val="clear" w:color="auto" w:fill="auto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eastAsia="Times New Roman" w:hAnsi="Times New Roman"/>
                </w:rPr>
                <w:t>2019 г</w:t>
              </w:r>
            </w:smartTag>
          </w:p>
        </w:tc>
        <w:tc>
          <w:tcPr>
            <w:tcW w:w="1002" w:type="dxa"/>
            <w:shd w:val="clear" w:color="auto" w:fill="auto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eastAsia="Times New Roman" w:hAnsi="Times New Roman"/>
                </w:rPr>
                <w:t>2020 г</w:t>
              </w:r>
            </w:smartTag>
          </w:p>
        </w:tc>
      </w:tr>
      <w:tr w:rsidR="00D11E30" w:rsidRPr="00926C39" w:rsidTr="002A4723">
        <w:tc>
          <w:tcPr>
            <w:tcW w:w="2234" w:type="dxa"/>
          </w:tcPr>
          <w:p w:rsidR="00D11E30" w:rsidRPr="006F4E87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>Средства бюджета Коммунарского сельского поселения Октябрьского района</w:t>
            </w:r>
          </w:p>
        </w:tc>
        <w:tc>
          <w:tcPr>
            <w:tcW w:w="1083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105</w:t>
            </w:r>
            <w:r>
              <w:rPr>
                <w:rFonts w:ascii="Times New Roman" w:eastAsia="Times New Roman" w:hAnsi="Times New Roman"/>
              </w:rPr>
              <w:t>2,8</w:t>
            </w:r>
          </w:p>
        </w:tc>
        <w:tc>
          <w:tcPr>
            <w:tcW w:w="1100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162,4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10,4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136,0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136,0</w:t>
            </w:r>
          </w:p>
        </w:tc>
        <w:tc>
          <w:tcPr>
            <w:tcW w:w="1100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136,0</w:t>
            </w:r>
          </w:p>
        </w:tc>
        <w:tc>
          <w:tcPr>
            <w:tcW w:w="1002" w:type="dxa"/>
            <w:shd w:val="clear" w:color="auto" w:fill="auto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136,0</w:t>
            </w:r>
          </w:p>
        </w:tc>
        <w:tc>
          <w:tcPr>
            <w:tcW w:w="1002" w:type="dxa"/>
            <w:shd w:val="clear" w:color="auto" w:fill="auto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136,0</w:t>
            </w:r>
          </w:p>
        </w:tc>
      </w:tr>
      <w:tr w:rsidR="00D11E30" w:rsidRPr="00926C39" w:rsidTr="002A4723">
        <w:tc>
          <w:tcPr>
            <w:tcW w:w="2234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Средства областного бюджета</w:t>
            </w:r>
          </w:p>
        </w:tc>
        <w:tc>
          <w:tcPr>
            <w:tcW w:w="1083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990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shd w:val="clear" w:color="auto" w:fill="auto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shd w:val="clear" w:color="auto" w:fill="auto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</w:tr>
      <w:tr w:rsidR="00D11E30" w:rsidRPr="00926C39" w:rsidTr="002A4723">
        <w:trPr>
          <w:trHeight w:val="199"/>
        </w:trPr>
        <w:tc>
          <w:tcPr>
            <w:tcW w:w="2234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Другие источники</w:t>
            </w:r>
          </w:p>
        </w:tc>
        <w:tc>
          <w:tcPr>
            <w:tcW w:w="1083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990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shd w:val="clear" w:color="auto" w:fill="auto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shd w:val="clear" w:color="auto" w:fill="auto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</w:tr>
      <w:tr w:rsidR="00D11E30" w:rsidRPr="00926C39" w:rsidTr="002A4723">
        <w:tc>
          <w:tcPr>
            <w:tcW w:w="2234" w:type="dxa"/>
          </w:tcPr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26C39">
              <w:rPr>
                <w:rFonts w:ascii="Times New Roman" w:hAnsi="Times New Roman"/>
              </w:rPr>
              <w:t>Ожидаемые результаты реализации</w:t>
            </w:r>
          </w:p>
          <w:p w:rsidR="00D11E30" w:rsidRPr="00926C39" w:rsidRDefault="00D11E30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hAnsi="Times New Roman"/>
              </w:rPr>
              <w:t>муниципальной программы</w:t>
            </w:r>
          </w:p>
        </w:tc>
        <w:tc>
          <w:tcPr>
            <w:tcW w:w="8367" w:type="dxa"/>
            <w:gridSpan w:val="8"/>
          </w:tcPr>
          <w:p w:rsidR="00D11E30" w:rsidRPr="006F4E87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t>-снижение рисков возникновения пожаров, чрезвычайных ситуаций, несчастных случаев на воде и смягчение их возможных последствий;</w:t>
            </w:r>
          </w:p>
          <w:p w:rsidR="00D11E30" w:rsidRPr="006F4E87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t>-повышение уровня безопасности населения от чрезвычайных ситуаций природного и техногенного характера, пожаров и происшествий на водных объектах;</w:t>
            </w:r>
          </w:p>
          <w:p w:rsidR="00D11E30" w:rsidRPr="006F4E87" w:rsidRDefault="00D11E30" w:rsidP="002A47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t>-повышение уровня оперативности реагирования пожарных и спасательных подразделений;</w:t>
            </w:r>
          </w:p>
          <w:p w:rsidR="00D11E30" w:rsidRPr="006F4E87" w:rsidRDefault="00D11E30" w:rsidP="002A47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t>-улучшение процесса обучения и повышения уровня подготовки специалистов Коммунарского сельского поселения  к действиям при возникновении чрезвычайных ситуаций;</w:t>
            </w:r>
          </w:p>
          <w:p w:rsidR="00D11E30" w:rsidRPr="006F4E87" w:rsidRDefault="00D11E30" w:rsidP="002A47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F4E87">
              <w:rPr>
                <w:rFonts w:ascii="Times New Roman" w:hAnsi="Times New Roman"/>
                <w:bCs/>
                <w:sz w:val="20"/>
                <w:szCs w:val="20"/>
              </w:rPr>
              <w:t>-обеспечение материального резерва для ликвидации крупномасштабных чрезвычайных ситуаций;</w:t>
            </w:r>
          </w:p>
          <w:p w:rsidR="00D11E30" w:rsidRPr="006F4E87" w:rsidRDefault="00D11E30" w:rsidP="002A47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bCs/>
                <w:sz w:val="20"/>
                <w:szCs w:val="20"/>
              </w:rPr>
              <w:t>-улучшение системы информирования населения области для своевременного доведения информации об угрозе и возникновении чрезвычайных ситуаций;</w:t>
            </w:r>
          </w:p>
          <w:p w:rsidR="00D11E30" w:rsidRPr="006F4E87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F4E87">
              <w:rPr>
                <w:rFonts w:ascii="Times New Roman" w:hAnsi="Times New Roman"/>
                <w:bCs/>
                <w:sz w:val="20"/>
                <w:szCs w:val="20"/>
              </w:rPr>
              <w:t>-проведение профилактических мероприятий по предотвращению пожаров, чрезвычайных ситуаций и происшествий на воде;</w:t>
            </w:r>
          </w:p>
          <w:p w:rsidR="00D11E30" w:rsidRPr="006F4E87" w:rsidRDefault="00D11E30" w:rsidP="002A472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bCs/>
                <w:sz w:val="20"/>
                <w:szCs w:val="20"/>
              </w:rPr>
              <w:t>-повышение готовности населения к действиям при возникновении пожаров, чрезвычайных ситуаций и происшествий на воде</w:t>
            </w:r>
          </w:p>
        </w:tc>
      </w:tr>
    </w:tbl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b/>
          <w:sz w:val="24"/>
          <w:szCs w:val="24"/>
        </w:rPr>
        <w:t xml:space="preserve">Раздел 1. Общая характеристика текущего состояния обстановки </w:t>
      </w:r>
      <w:r w:rsidRPr="001D7ECB">
        <w:rPr>
          <w:rFonts w:ascii="Times New Roman" w:hAnsi="Times New Roman"/>
          <w:b/>
          <w:sz w:val="24"/>
          <w:szCs w:val="24"/>
        </w:rPr>
        <w:br/>
      </w:r>
      <w:r w:rsidRPr="00484A02">
        <w:rPr>
          <w:rFonts w:ascii="Times New Roman" w:hAnsi="Times New Roman"/>
          <w:b/>
          <w:sz w:val="24"/>
          <w:szCs w:val="24"/>
        </w:rPr>
        <w:t xml:space="preserve">в сфере защиты населения и территории от чрезвычайных ситуаций, </w:t>
      </w:r>
      <w:r w:rsidRPr="00484A02">
        <w:rPr>
          <w:rFonts w:ascii="Times New Roman" w:hAnsi="Times New Roman"/>
          <w:b/>
          <w:sz w:val="24"/>
          <w:szCs w:val="24"/>
        </w:rPr>
        <w:br/>
        <w:t>обеспечения пожарной безопасности и безопасности людей на водных объектах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водных объектах.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На территории Коммунарского сельского поселения  существуют угрозы возникновения чрезвычайных ситуаций природного и техногенного характера. Природные чрезвычайные ситуации могут сложиться в результате опасных природных явлений: весеннего половодья, нагонных явлений, паводков, лесных пожаров, сильных ветров, снегопадов, засухи.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Наибольшую угрозу для населения Коммунарского сельского поселения  представляют природные чрезвычайные ситуации</w:t>
      </w:r>
      <w:r w:rsidRPr="001D7ECB">
        <w:rPr>
          <w:rFonts w:ascii="Times New Roman" w:hAnsi="Times New Roman"/>
          <w:color w:val="000000"/>
          <w:sz w:val="24"/>
          <w:szCs w:val="24"/>
        </w:rPr>
        <w:t>: весеннее половодье,  паводки, сильные ветры, снегопады, засухи  и ландшафтные пожары.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 xml:space="preserve">Наиболее крупномасштабными по последствиям для населения могут быть чрезвычайные ситуации, возникшие в результате гидродинамической аварии на </w:t>
      </w:r>
      <w:proofErr w:type="spellStart"/>
      <w:r w:rsidRPr="001D7ECB">
        <w:rPr>
          <w:rFonts w:ascii="Times New Roman" w:hAnsi="Times New Roman"/>
          <w:sz w:val="24"/>
          <w:szCs w:val="24"/>
        </w:rPr>
        <w:t>Цимлянской</w:t>
      </w:r>
      <w:proofErr w:type="spellEnd"/>
      <w:r w:rsidRPr="001D7ECB">
        <w:rPr>
          <w:rFonts w:ascii="Times New Roman" w:hAnsi="Times New Roman"/>
          <w:sz w:val="24"/>
          <w:szCs w:val="24"/>
        </w:rPr>
        <w:t xml:space="preserve"> ГЭС и радиационной аварии на Ростовской АЭС.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 xml:space="preserve">Количество людей, эвакуируемых из опасных зон при наихудших сценариях развития гидродинамической аварии на </w:t>
      </w:r>
      <w:proofErr w:type="spellStart"/>
      <w:r w:rsidRPr="001D7ECB">
        <w:rPr>
          <w:rFonts w:ascii="Times New Roman" w:hAnsi="Times New Roman"/>
          <w:sz w:val="24"/>
          <w:szCs w:val="24"/>
        </w:rPr>
        <w:t>Цимлянской</w:t>
      </w:r>
      <w:proofErr w:type="spellEnd"/>
      <w:r w:rsidRPr="001D7ECB">
        <w:rPr>
          <w:rFonts w:ascii="Times New Roman" w:hAnsi="Times New Roman"/>
          <w:sz w:val="24"/>
          <w:szCs w:val="24"/>
        </w:rPr>
        <w:t xml:space="preserve"> ГЭС радиационной аварии, на Ростовской АЭС, может составить</w:t>
      </w:r>
      <w:r w:rsidRPr="001D7ECB">
        <w:rPr>
          <w:rFonts w:ascii="Times New Roman" w:hAnsi="Times New Roman"/>
          <w:color w:val="FF0000"/>
          <w:sz w:val="24"/>
          <w:szCs w:val="24"/>
        </w:rPr>
        <w:t xml:space="preserve"> 2,0 тыс. человек.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Одной из важнейших задач в области гражданской обороны, защиты населения и территорий от чрезвычайных ситуаций природного и техногенного характера является обеспечение своевременного оповещения руководящего состава и населения. В этих целях в </w:t>
      </w:r>
      <w:r w:rsidRPr="001D7ECB">
        <w:rPr>
          <w:rFonts w:ascii="Times New Roman" w:hAnsi="Times New Roman"/>
          <w:sz w:val="24"/>
          <w:szCs w:val="24"/>
        </w:rPr>
        <w:t>Коммунарском</w:t>
      </w:r>
      <w:r w:rsidRPr="001D7ECB">
        <w:rPr>
          <w:rFonts w:ascii="Times New Roman" w:hAnsi="Times New Roman"/>
          <w:bCs/>
          <w:sz w:val="24"/>
          <w:szCs w:val="24"/>
        </w:rPr>
        <w:t xml:space="preserve">  сельском  поселении  создана и функционирует система оповещения. В настоящее время общий охват населения оповещением техническими средствами составляет </w:t>
      </w:r>
      <w:r w:rsidRPr="00D11E30">
        <w:rPr>
          <w:rFonts w:ascii="Times New Roman" w:hAnsi="Times New Roman"/>
          <w:bCs/>
          <w:sz w:val="24"/>
          <w:szCs w:val="24"/>
        </w:rPr>
        <w:t xml:space="preserve">92 </w:t>
      </w:r>
      <w:r w:rsidRPr="001D7ECB">
        <w:rPr>
          <w:rFonts w:ascii="Times New Roman" w:hAnsi="Times New Roman"/>
          <w:bCs/>
          <w:sz w:val="24"/>
          <w:szCs w:val="24"/>
        </w:rPr>
        <w:t>процента.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1D7ECB">
        <w:rPr>
          <w:rFonts w:ascii="Times New Roman" w:hAnsi="Times New Roman"/>
          <w:bCs/>
          <w:spacing w:val="-4"/>
          <w:sz w:val="24"/>
          <w:szCs w:val="24"/>
        </w:rPr>
        <w:t xml:space="preserve">Исходя из существующих угроз в </w:t>
      </w:r>
      <w:r w:rsidRPr="001D7ECB">
        <w:rPr>
          <w:rFonts w:ascii="Times New Roman" w:hAnsi="Times New Roman"/>
          <w:sz w:val="24"/>
          <w:szCs w:val="24"/>
        </w:rPr>
        <w:t>Коммунарском</w:t>
      </w:r>
      <w:r w:rsidRPr="001D7ECB">
        <w:rPr>
          <w:rFonts w:ascii="Times New Roman" w:hAnsi="Times New Roman"/>
          <w:bCs/>
          <w:spacing w:val="-4"/>
          <w:sz w:val="24"/>
          <w:szCs w:val="24"/>
        </w:rPr>
        <w:t xml:space="preserve"> сельском поселении   спасательные подразделения, на договорных условиях должны быть в постоянной готовности </w:t>
      </w:r>
      <w:proofErr w:type="gramStart"/>
      <w:r w:rsidRPr="001D7ECB">
        <w:rPr>
          <w:rFonts w:ascii="Times New Roman" w:hAnsi="Times New Roman"/>
          <w:bCs/>
          <w:spacing w:val="-4"/>
          <w:sz w:val="24"/>
          <w:szCs w:val="24"/>
        </w:rPr>
        <w:t>для</w:t>
      </w:r>
      <w:proofErr w:type="gramEnd"/>
      <w:r w:rsidRPr="001D7ECB">
        <w:rPr>
          <w:rFonts w:ascii="Times New Roman" w:hAnsi="Times New Roman"/>
          <w:bCs/>
          <w:spacing w:val="-4"/>
          <w:sz w:val="24"/>
          <w:szCs w:val="24"/>
        </w:rPr>
        <w:t>: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lastRenderedPageBreak/>
        <w:t>тушения пожаров в жилом секторе, на объектах экономики и социальной сферы и ландшафтных пожаров;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ликвидации последствий дорожно-транспортных происшествий;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спасения людей на водных объектах;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проведения аварийно-спасательных и других неотложных работ при взрывах, обрушениях зданий и сооружений;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ликвидации аварийных разливов нефти и нефтепродуктов;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проведения пиротехнических работ;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оказания помощи в ликвидации биолого-социальных чрезвычайных ситуаций и при авариях на объектах жизнеобеспечения.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Муниципальная программа направлена на обеспечение и повышение уровня защищенности населения и территории Коммунарского сельского поселения от чрезвычайных ситуаций, пожарной безопасности и безопасности людей на водных объектах.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Реализация муниципальной программы в полном объеме позволит: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в чрезвычайных ситуациях природного и техногенного характера, пожарах и происшествиях.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Экономическая эффективность реализации муниципальной программы будет заключаться в обеспечении снижения экономического ущерба от чрезвычайных ситуаций природного и техногенного характера, пожаров и происшествий.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характера, пожаров и происшествий.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К данным факторам риска 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отнесены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>: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Первые два риска могут оказать существенное влияние, что приведет к увеличению числа чрезвычайных ситуаций, пожаров, происшествий и количества пострадавших людей. 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современной техники и оборудования, и негативно повлиять на сроки и результаты реализации отдельных мероприятий муниципальной программы. 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В целях минимизации негативного влияния рисков управлять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7ECB">
        <w:rPr>
          <w:rFonts w:ascii="Times New Roman" w:hAnsi="Times New Roman"/>
          <w:b/>
          <w:sz w:val="24"/>
          <w:szCs w:val="24"/>
        </w:rPr>
        <w:t>Раздел 2. Цели, зад</w:t>
      </w:r>
      <w:r>
        <w:rPr>
          <w:rFonts w:ascii="Times New Roman" w:hAnsi="Times New Roman"/>
          <w:b/>
          <w:sz w:val="24"/>
          <w:szCs w:val="24"/>
        </w:rPr>
        <w:t xml:space="preserve">ачи и показатели (индикаторы), </w:t>
      </w:r>
      <w:r w:rsidRPr="001D7ECB">
        <w:rPr>
          <w:rFonts w:ascii="Times New Roman" w:hAnsi="Times New Roman"/>
          <w:b/>
          <w:sz w:val="24"/>
          <w:szCs w:val="24"/>
        </w:rPr>
        <w:t xml:space="preserve">основные ожидаемые конечные результаты, сроки и этапы реализации муниципальной программы 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В соответствии с перечисленными выше приоритетами муниципальной политики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  цель муниципальной программы сформулирована следующим образом: минимизация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Достижение цели муниципальной программы требует формирования комплексного подхода к государственному управлению в сфере гражданской обороны, защиты населения и территории от чрезвычайных ситуаций природного и техногенного характера, обеспечения </w:t>
      </w:r>
      <w:r w:rsidRPr="001D7ECB">
        <w:rPr>
          <w:rFonts w:ascii="Times New Roman" w:hAnsi="Times New Roman"/>
          <w:bCs/>
          <w:sz w:val="24"/>
          <w:szCs w:val="24"/>
        </w:rPr>
        <w:lastRenderedPageBreak/>
        <w:t>пожарной безопасности и безопасности людей на водных объектах, реализации скоординированных по ресурсам, срокам, исполнителям и результатам мероприятий и предусматривает решение следующих задач: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поддержание в постоянной готовности и реконструкция системы оповещения населения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 xml:space="preserve">  ;</w:t>
      </w:r>
      <w:proofErr w:type="gramEnd"/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создание и обеспечение современной эффективной системы обеспечения вызова экстренных оперативных служб.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Показатели (индикаторы) муниципальной программы и подпрограмм муниципальной программы приняты в увязке с целями и задачами муниципальной программы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 xml:space="preserve"> .</w:t>
      </w:r>
      <w:proofErr w:type="gramEnd"/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Показатели (индикаторы) муниципальной программы: 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количество выездов пожарных и спасательных подразделений на пожары, чрезвычайные ситуации и происшествия;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количество спасенных людей и 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которым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оказана помощь при пожарах, чрезвычайных ситуациях и происшествиях;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количество обученных специалистов в территориальной (местный) подсистеме единой муниципальной системы предупреждения и ликвидации чрезвычайных ситуаций (далее – областная подсистема РСЧС);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охват населения, оповещаемого  системой оповещения.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 xml:space="preserve">Этапы реализации муниципальной программы не выделяются, срок реализации муниципальной программы – 2014 – 2020 годы. 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В результате реализации муниципальной программы к 2020 году прогнозируется: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улучшить процесс обучения и повышения уровня подготовки специалистов   к действиям при возникновении чрезвычайных ситуаций;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обеспечить хранение и обновление материального резерва для ликвидации крупномасштабных чрезвычайных ситуаций;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улучшить систему информирования населения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  для своевременного доведения информации об угрозе и возникновении чрезвычайных ситуаций;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провести профилактические мероприятия по предотвращению пожаров, чрезвычайных ситуаций и происшествий на воде;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повысить готовность населения к действиям при возникновении пожаров, чрезвычайных ситуаций и происшествий на воде.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7ECB">
        <w:rPr>
          <w:rFonts w:ascii="Times New Roman" w:hAnsi="Times New Roman"/>
          <w:b/>
          <w:sz w:val="24"/>
          <w:szCs w:val="24"/>
        </w:rPr>
        <w:t>Р</w:t>
      </w:r>
      <w:r>
        <w:rPr>
          <w:rFonts w:ascii="Times New Roman" w:hAnsi="Times New Roman"/>
          <w:b/>
          <w:sz w:val="24"/>
          <w:szCs w:val="24"/>
        </w:rPr>
        <w:t xml:space="preserve">аздел 3. Обоснование выделения </w:t>
      </w:r>
      <w:r w:rsidRPr="001D7ECB">
        <w:rPr>
          <w:rFonts w:ascii="Times New Roman" w:hAnsi="Times New Roman"/>
          <w:b/>
          <w:sz w:val="24"/>
          <w:szCs w:val="24"/>
        </w:rPr>
        <w:t xml:space="preserve">подпрограмм муниципальной программы 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Для достижения цели муниципальной программы по минимизации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 основные мероприятия подпрограммы не выделяются, мероприятия обобщены в 3 раздела.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Основные мероприятия распределены по трем разделам исходя из целей и задач по предупреждению и ликвидации: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пожаров – раздел «Пожарная безопасность»;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чрезвычайных ситуаций – раздел «Защита от чрезвычайных ситуаций»;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происшествий на водных объектах – раздел «Обеспечение безопасности на воде».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Перечень разделов и основных мероприятий муниципальной программы указан в приложении № 1 к муниципальной программе.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Достижение целей и решение задач разделов муниципальной программы обеспечивается путем выполнения основных мероприятий.</w:t>
      </w:r>
    </w:p>
    <w:p w:rsidR="00D11E30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В раздел «Пожарная безопасность» включены два основных мероприятия:</w:t>
      </w:r>
    </w:p>
    <w:p w:rsidR="00D11E30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информационные таблички на гидранты;</w:t>
      </w:r>
    </w:p>
    <w:p w:rsidR="00D11E30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приобретение баннеров по пожарной безопасности 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2015 году приобретены баннеры по пожарной безопасности в количестве 10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шт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на сумму 29,0 тыс. руб.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В раздел «Защита от чрезвычайных ситуаций» включены следующие основные мероприятия: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lastRenderedPageBreak/>
        <w:t>финансовое обеспечение для заключения договоров со спасателями, «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Учебно-методический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центром по гражданской обороне и чрезвычайным </w:t>
      </w:r>
      <w:r w:rsidRPr="001D7ECB">
        <w:rPr>
          <w:rFonts w:ascii="Times New Roman" w:hAnsi="Times New Roman"/>
          <w:bCs/>
          <w:spacing w:val="-6"/>
          <w:sz w:val="24"/>
          <w:szCs w:val="24"/>
        </w:rPr>
        <w:t xml:space="preserve">ситуациям Ростовской области», 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</w:t>
      </w:r>
      <w:r w:rsidRPr="001D7ECB">
        <w:rPr>
          <w:rFonts w:ascii="Times New Roman" w:hAnsi="Times New Roman"/>
          <w:bCs/>
          <w:sz w:val="24"/>
          <w:szCs w:val="24"/>
        </w:rPr>
        <w:t>улучшение учебной и материально-технической базы</w:t>
      </w:r>
      <w:r w:rsidRPr="001D7ECB">
        <w:rPr>
          <w:rFonts w:ascii="Times New Roman" w:hAnsi="Times New Roman"/>
          <w:sz w:val="24"/>
          <w:szCs w:val="24"/>
        </w:rPr>
        <w:t xml:space="preserve"> Коммунарского</w:t>
      </w:r>
      <w:r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  <w:r w:rsidRPr="001D7ECB">
        <w:rPr>
          <w:rFonts w:ascii="Times New Roman" w:hAnsi="Times New Roman"/>
          <w:bCs/>
          <w:sz w:val="24"/>
          <w:szCs w:val="24"/>
        </w:rPr>
        <w:t>;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поддержание в готовности и модернизация систем оповещения населения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 xml:space="preserve">  ;</w:t>
      </w:r>
      <w:proofErr w:type="gramEnd"/>
    </w:p>
    <w:p w:rsidR="00D11E30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информации.</w:t>
      </w:r>
    </w:p>
    <w:p w:rsidR="00D11E30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2015 году:</w:t>
      </w:r>
    </w:p>
    <w:p w:rsidR="00D11E30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</w:t>
      </w:r>
      <w:r w:rsidRPr="001D7ECB">
        <w:rPr>
          <w:rFonts w:ascii="Times New Roman" w:hAnsi="Times New Roman"/>
          <w:bCs/>
          <w:sz w:val="24"/>
          <w:szCs w:val="24"/>
        </w:rPr>
        <w:t>раздел «Защита от чрезвычайных ситуаций»</w:t>
      </w:r>
      <w:r>
        <w:rPr>
          <w:rFonts w:ascii="Times New Roman" w:hAnsi="Times New Roman"/>
          <w:bCs/>
          <w:sz w:val="24"/>
          <w:szCs w:val="24"/>
        </w:rPr>
        <w:t xml:space="preserve"> включены мероприятия:</w:t>
      </w:r>
    </w:p>
    <w:p w:rsidR="00D11E30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на содержание аварийно-спасательных формирований выделено 123,7 тыс. руб.,</w:t>
      </w:r>
    </w:p>
    <w:p w:rsidR="00D11E30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обучение 7,1 тыс. руб.,</w:t>
      </w:r>
    </w:p>
    <w:p w:rsidR="00D11E30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на СМ</w:t>
      </w:r>
      <w:proofErr w:type="gramStart"/>
      <w:r>
        <w:rPr>
          <w:rFonts w:ascii="Times New Roman" w:hAnsi="Times New Roman"/>
          <w:bCs/>
          <w:sz w:val="24"/>
          <w:szCs w:val="24"/>
        </w:rPr>
        <w:t>С-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рассылку 6,6 тыс. руб.,</w:t>
      </w:r>
    </w:p>
    <w:p w:rsidR="00D11E30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таблички «Пожарный гидрант» 5,5 </w:t>
      </w:r>
      <w:proofErr w:type="spellStart"/>
      <w:r>
        <w:rPr>
          <w:rFonts w:ascii="Times New Roman" w:hAnsi="Times New Roman"/>
          <w:bCs/>
          <w:sz w:val="24"/>
          <w:szCs w:val="24"/>
        </w:rPr>
        <w:t>тыс</w:t>
      </w:r>
      <w:proofErr w:type="gramStart"/>
      <w:r>
        <w:rPr>
          <w:rFonts w:ascii="Times New Roman" w:hAnsi="Times New Roman"/>
          <w:bCs/>
          <w:sz w:val="24"/>
          <w:szCs w:val="24"/>
        </w:rPr>
        <w:t>.р</w:t>
      </w:r>
      <w:proofErr w:type="gramEnd"/>
      <w:r>
        <w:rPr>
          <w:rFonts w:ascii="Times New Roman" w:hAnsi="Times New Roman"/>
          <w:bCs/>
          <w:sz w:val="24"/>
          <w:szCs w:val="24"/>
        </w:rPr>
        <w:t>уб</w:t>
      </w:r>
      <w:proofErr w:type="spellEnd"/>
      <w:r>
        <w:rPr>
          <w:rFonts w:ascii="Times New Roman" w:hAnsi="Times New Roman"/>
          <w:bCs/>
          <w:sz w:val="24"/>
          <w:szCs w:val="24"/>
        </w:rPr>
        <w:t>.,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- 2 шт. генератора и масло к ним на сумму 29,0 тыс. руб.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В раздел «Обеспечение безопасности на воде» включены основные мероприятия:</w:t>
      </w:r>
    </w:p>
    <w:p w:rsidR="00D11E30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Таблички «Купаться запрещено» и «Осторожн</w:t>
      </w:r>
      <w:proofErr w:type="gramStart"/>
      <w:r>
        <w:rPr>
          <w:rFonts w:ascii="Times New Roman" w:hAnsi="Times New Roman"/>
          <w:bCs/>
          <w:sz w:val="24"/>
          <w:szCs w:val="24"/>
        </w:rPr>
        <w:t>о-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тонкий лед»</w:t>
      </w:r>
      <w:r w:rsidRPr="001D7ECB">
        <w:rPr>
          <w:rFonts w:ascii="Times New Roman" w:hAnsi="Times New Roman"/>
          <w:bCs/>
          <w:sz w:val="24"/>
          <w:szCs w:val="24"/>
        </w:rPr>
        <w:t xml:space="preserve">; </w:t>
      </w:r>
    </w:p>
    <w:p w:rsidR="00D11E30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2015 году приобретены таблички «Купаться запрещено» на сумму 10 шт.* 950,0 руб.= 9500,0 руб.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</w:t>
      </w:r>
      <w:r w:rsidRPr="001D7ECB">
        <w:rPr>
          <w:rFonts w:ascii="Times New Roman" w:hAnsi="Times New Roman"/>
          <w:bCs/>
          <w:sz w:val="24"/>
          <w:szCs w:val="24"/>
        </w:rPr>
        <w:t>раздел «Пожарная безопасность»</w:t>
      </w:r>
      <w:r>
        <w:rPr>
          <w:rFonts w:ascii="Times New Roman" w:hAnsi="Times New Roman"/>
          <w:bCs/>
          <w:sz w:val="24"/>
          <w:szCs w:val="24"/>
        </w:rPr>
        <w:t xml:space="preserve"> включено изготовление баннеров по пожарной безопасности 20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</w:rPr>
        <w:t>шт</w:t>
      </w:r>
      <w:proofErr w:type="spellEnd"/>
      <w:proofErr w:type="gramEnd"/>
      <w:r>
        <w:rPr>
          <w:rFonts w:ascii="Times New Roman" w:hAnsi="Times New Roman"/>
          <w:bCs/>
          <w:sz w:val="24"/>
          <w:szCs w:val="24"/>
        </w:rPr>
        <w:t xml:space="preserve"> *1450,0 руб.= 29000,00 руб. </w:t>
      </w:r>
      <w:r w:rsidRPr="001D7ECB">
        <w:rPr>
          <w:rFonts w:ascii="Times New Roman" w:hAnsi="Times New Roman"/>
          <w:bCs/>
          <w:sz w:val="24"/>
          <w:szCs w:val="24"/>
        </w:rPr>
        <w:t>;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 В муниципальной программе объекты строительства, реконструкции, капитального ремонта, находящиеся в собственности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 xml:space="preserve">  ,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отсутствуют. 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D7ECB">
        <w:rPr>
          <w:rFonts w:ascii="Times New Roman" w:hAnsi="Times New Roman"/>
          <w:b/>
          <w:bCs/>
          <w:sz w:val="24"/>
          <w:szCs w:val="24"/>
        </w:rPr>
        <w:t>Раздел 4. Информ</w:t>
      </w:r>
      <w:r>
        <w:rPr>
          <w:rFonts w:ascii="Times New Roman" w:hAnsi="Times New Roman"/>
          <w:b/>
          <w:bCs/>
          <w:sz w:val="24"/>
          <w:szCs w:val="24"/>
        </w:rPr>
        <w:t xml:space="preserve">ация по ресурсному обеспечению </w:t>
      </w:r>
      <w:r w:rsidRPr="001D7ECB">
        <w:rPr>
          <w:rFonts w:ascii="Times New Roman" w:hAnsi="Times New Roman"/>
          <w:b/>
          <w:bCs/>
          <w:sz w:val="24"/>
          <w:szCs w:val="24"/>
        </w:rPr>
        <w:t xml:space="preserve">муниципальной программы </w:t>
      </w:r>
    </w:p>
    <w:p w:rsidR="00D11E30" w:rsidRPr="001D7ECB" w:rsidRDefault="00D11E30" w:rsidP="00D11E3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Финансовое обеспечение реализации муниципальной программы осуществляется за счет средств местного  бюджета. 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Информация о расходах местного бюджета на реализацию муниципальной программы представлена в приложении № 2 и приложении № 3 к муниципальной программе. 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 xml:space="preserve">Объем ассигнований местного бюджета для реализации муниципальной программы в период с 2014 по 2020 год составляет    </w:t>
      </w:r>
      <w:r>
        <w:rPr>
          <w:rFonts w:ascii="Times New Roman" w:hAnsi="Times New Roman"/>
          <w:sz w:val="24"/>
          <w:szCs w:val="24"/>
        </w:rPr>
        <w:t>1052,8</w:t>
      </w:r>
      <w:r w:rsidRPr="001D7ECB">
        <w:rPr>
          <w:rFonts w:ascii="Times New Roman" w:hAnsi="Times New Roman"/>
          <w:spacing w:val="-4"/>
          <w:sz w:val="24"/>
          <w:szCs w:val="24"/>
        </w:rPr>
        <w:t xml:space="preserve">    тыс. рублей, в том числе </w:t>
      </w:r>
      <w:proofErr w:type="gramStart"/>
      <w:r w:rsidRPr="001D7ECB">
        <w:rPr>
          <w:rFonts w:ascii="Times New Roman" w:hAnsi="Times New Roman"/>
          <w:spacing w:val="-4"/>
          <w:sz w:val="24"/>
          <w:szCs w:val="24"/>
        </w:rPr>
        <w:t>в</w:t>
      </w:r>
      <w:proofErr w:type="gramEnd"/>
      <w:r w:rsidRPr="001D7ECB">
        <w:rPr>
          <w:rFonts w:ascii="Times New Roman" w:hAnsi="Times New Roman"/>
          <w:spacing w:val="-4"/>
          <w:sz w:val="24"/>
          <w:szCs w:val="24"/>
        </w:rPr>
        <w:t>: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2014 году –      162,4  тыс. рублей;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1D7ECB">
        <w:rPr>
          <w:rFonts w:ascii="Times New Roman" w:hAnsi="Times New Roman"/>
          <w:sz w:val="24"/>
          <w:szCs w:val="24"/>
        </w:rPr>
        <w:t xml:space="preserve">2015 году –      </w:t>
      </w:r>
      <w:r>
        <w:rPr>
          <w:rFonts w:ascii="Times New Roman" w:hAnsi="Times New Roman"/>
          <w:sz w:val="24"/>
          <w:szCs w:val="24"/>
        </w:rPr>
        <w:t>210,4</w:t>
      </w:r>
      <w:r w:rsidRPr="001D7ECB">
        <w:rPr>
          <w:rFonts w:ascii="Times New Roman" w:hAnsi="Times New Roman"/>
          <w:sz w:val="24"/>
          <w:szCs w:val="24"/>
        </w:rPr>
        <w:t xml:space="preserve">  тыс. рублей;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2016 году –      136,0  тыс. рублей;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1D7ECB">
        <w:rPr>
          <w:rFonts w:ascii="Times New Roman" w:hAnsi="Times New Roman"/>
          <w:sz w:val="24"/>
          <w:szCs w:val="24"/>
        </w:rPr>
        <w:t>2017 году –      136,0  тыс. рублей;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2018 году –       136,0    тыс. рублей;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1D7ECB">
        <w:rPr>
          <w:rFonts w:ascii="Times New Roman" w:hAnsi="Times New Roman"/>
          <w:sz w:val="24"/>
          <w:szCs w:val="24"/>
        </w:rPr>
        <w:t>2019 году –       136,0  тыс. рублей;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2020 году –        136,0  тыс. рублей.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D7ECB">
        <w:rPr>
          <w:rFonts w:ascii="Times New Roman" w:hAnsi="Times New Roman"/>
          <w:b/>
          <w:bCs/>
          <w:sz w:val="24"/>
          <w:szCs w:val="24"/>
        </w:rPr>
        <w:t>Раздел 5.</w:t>
      </w:r>
      <w:r>
        <w:rPr>
          <w:rFonts w:ascii="Times New Roman" w:hAnsi="Times New Roman"/>
          <w:b/>
          <w:bCs/>
          <w:sz w:val="24"/>
          <w:szCs w:val="24"/>
        </w:rPr>
        <w:t xml:space="preserve"> Методика оценки эффективности </w:t>
      </w:r>
      <w:r w:rsidRPr="001D7ECB">
        <w:rPr>
          <w:rFonts w:ascii="Times New Roman" w:hAnsi="Times New Roman"/>
          <w:b/>
          <w:bCs/>
          <w:sz w:val="24"/>
          <w:szCs w:val="24"/>
        </w:rPr>
        <w:t xml:space="preserve">муниципальной программы </w:t>
      </w:r>
    </w:p>
    <w:p w:rsidR="00D11E30" w:rsidRPr="001D7ECB" w:rsidRDefault="00D11E30" w:rsidP="00D11E3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направленных на ее реализацию.</w:t>
      </w:r>
    </w:p>
    <w:p w:rsidR="00D11E30" w:rsidRPr="001D7ECB" w:rsidRDefault="00D11E30" w:rsidP="00D11E3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В рамках методики оценки эффективности муниципальной программы предусмотрен алгоритм установленных пороговых значений целевых показателей (индикаторов) муниц</w:t>
      </w:r>
      <w:r>
        <w:rPr>
          <w:rFonts w:ascii="Times New Roman" w:hAnsi="Times New Roman"/>
          <w:bCs/>
          <w:sz w:val="24"/>
          <w:szCs w:val="24"/>
        </w:rPr>
        <w:t xml:space="preserve">ипальной программы. Превышение </w:t>
      </w:r>
      <w:r w:rsidRPr="001D7ECB">
        <w:rPr>
          <w:rFonts w:ascii="Times New Roman" w:hAnsi="Times New Roman"/>
          <w:bCs/>
          <w:sz w:val="24"/>
          <w:szCs w:val="24"/>
        </w:rPr>
        <w:t>(не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>достижение) таких пороговых значений свидетельствует об эффективной (неэффективной) реализации муниципальной программы.</w:t>
      </w:r>
    </w:p>
    <w:p w:rsidR="00D11E30" w:rsidRPr="001D7ECB" w:rsidRDefault="00D11E30" w:rsidP="00D11E3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ее реализации не реже чем один раз в год.</w:t>
      </w:r>
    </w:p>
    <w:p w:rsidR="00D11E30" w:rsidRPr="001D7ECB" w:rsidRDefault="00D11E30" w:rsidP="00D11E3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Значения целевых показателей (индикаторов) установлены в соответствии с плановыми значениями основных мероприятий муниципальной программы. </w:t>
      </w:r>
    </w:p>
    <w:p w:rsidR="00D11E30" w:rsidRPr="001D7ECB" w:rsidRDefault="00D11E30" w:rsidP="00D11E3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 xml:space="preserve">Значения целевых показателей (индикаторов) «Количество выездов пожарных и спасательных подразделений на пожары, чрезвычайные ситуации и происшествия» и «Количество спасенных людей и которым оказана помощь при пожарах, чрезвычайных ситуациях и происшествиях» установлены исходя из прогнозируемого количества пожаров, чрезвычайных ситуаций и происшествий. </w:t>
      </w:r>
    </w:p>
    <w:p w:rsidR="00D11E30" w:rsidRPr="001D7ECB" w:rsidRDefault="00D11E30" w:rsidP="00D11E3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Фактические значения данных показателей предусматривают возможность проведения количественной оценки вклада пожарных и спасательных подразделений в обеспечение безопасности от пожаров, чрезвычайных ситуаций, происшествий и достижение цели муниципальной программы за отчетный период. </w:t>
      </w:r>
    </w:p>
    <w:p w:rsidR="00D11E30" w:rsidRPr="001D7ECB" w:rsidRDefault="00D11E30" w:rsidP="00D11E3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lastRenderedPageBreak/>
        <w:t xml:space="preserve">Вместе с тем </w:t>
      </w:r>
      <w:proofErr w:type="spellStart"/>
      <w:r w:rsidRPr="001D7ECB">
        <w:rPr>
          <w:rFonts w:ascii="Times New Roman" w:hAnsi="Times New Roman"/>
          <w:bCs/>
          <w:sz w:val="24"/>
          <w:szCs w:val="24"/>
        </w:rPr>
        <w:t>недостижение</w:t>
      </w:r>
      <w:proofErr w:type="spellEnd"/>
      <w:r w:rsidRPr="001D7ECB">
        <w:rPr>
          <w:rFonts w:ascii="Times New Roman" w:hAnsi="Times New Roman"/>
          <w:bCs/>
          <w:sz w:val="24"/>
          <w:szCs w:val="24"/>
        </w:rPr>
        <w:t xml:space="preserve"> значений соответствующих целевых показателей (индикаторов) может свидетельствовать и о других результатах, а именно, что фактическое количество пожаров, чрезвычайных ситуаций и происшествий уменьшилось по сравнению 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с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прогнозируемым.</w:t>
      </w:r>
    </w:p>
    <w:p w:rsidR="00D11E30" w:rsidRPr="001D7ECB" w:rsidRDefault="00D11E30" w:rsidP="00D11E3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Поэтому оценка эффективности муниципальной программы по данным целевым показателям (индикаторам) будет проводиться с учетом обстановки по пожарам, чрезвычайным ситуациям и происшествиям, сложившейся на отчетный период.</w:t>
      </w:r>
    </w:p>
    <w:p w:rsidR="00D11E30" w:rsidRPr="001D7ECB" w:rsidRDefault="00D11E30" w:rsidP="00D11E3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Оценка эффективности реализации муниципальной программы проводится на основе:</w:t>
      </w:r>
    </w:p>
    <w:p w:rsidR="00D11E30" w:rsidRPr="001D7ECB" w:rsidRDefault="00D11E30" w:rsidP="00D11E30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и прогнозируемых значений, приведенных в приложении № 4 к муниципальной программе, по формуле: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 w:rsidRPr="001D7ECB">
        <w:rPr>
          <w:rFonts w:ascii="Times New Roman" w:hAnsi="Times New Roman"/>
          <w:bCs/>
          <w:sz w:val="24"/>
          <w:szCs w:val="24"/>
        </w:rPr>
        <w:t>С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д</w:t>
      </w:r>
      <w:proofErr w:type="spellEnd"/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 xml:space="preserve">= </w:t>
      </w:r>
      <w:proofErr w:type="spellStart"/>
      <w:r w:rsidRPr="001D7ECB">
        <w:rPr>
          <w:rFonts w:ascii="Times New Roman" w:hAnsi="Times New Roman"/>
          <w:bCs/>
          <w:sz w:val="24"/>
          <w:szCs w:val="24"/>
        </w:rPr>
        <w:t>З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ф</w:t>
      </w:r>
      <w:proofErr w:type="spellEnd"/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 xml:space="preserve">/ </w:t>
      </w:r>
      <w:proofErr w:type="spellStart"/>
      <w:r w:rsidRPr="001D7ECB">
        <w:rPr>
          <w:rFonts w:ascii="Times New Roman" w:hAnsi="Times New Roman"/>
          <w:bCs/>
          <w:sz w:val="24"/>
          <w:szCs w:val="24"/>
        </w:rPr>
        <w:t>З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п</w:t>
      </w:r>
      <w:proofErr w:type="spellEnd"/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 xml:space="preserve"> х 100%,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где: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1D7ECB">
        <w:rPr>
          <w:rFonts w:ascii="Times New Roman" w:hAnsi="Times New Roman"/>
          <w:bCs/>
          <w:sz w:val="24"/>
          <w:szCs w:val="24"/>
        </w:rPr>
        <w:t>С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д</w:t>
      </w:r>
      <w:proofErr w:type="spellEnd"/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>– степень достижения целей (решения задач);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1D7ECB">
        <w:rPr>
          <w:rFonts w:ascii="Times New Roman" w:hAnsi="Times New Roman"/>
          <w:bCs/>
          <w:sz w:val="24"/>
          <w:szCs w:val="24"/>
        </w:rPr>
        <w:t>З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ф</w:t>
      </w:r>
      <w:proofErr w:type="spellEnd"/>
      <w:r w:rsidRPr="001D7ECB">
        <w:rPr>
          <w:rFonts w:ascii="Times New Roman" w:hAnsi="Times New Roman"/>
          <w:bCs/>
          <w:sz w:val="24"/>
          <w:szCs w:val="24"/>
        </w:rPr>
        <w:t xml:space="preserve"> – фактическое значение показателя (индикатора) муниципальной программы;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1D7ECB">
        <w:rPr>
          <w:rFonts w:ascii="Times New Roman" w:hAnsi="Times New Roman"/>
          <w:bCs/>
          <w:sz w:val="24"/>
          <w:szCs w:val="24"/>
        </w:rPr>
        <w:t>З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п</w:t>
      </w:r>
      <w:proofErr w:type="spellEnd"/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>– плановое (прогнозируемое) значение показателя (индикатора) муниципальной программы;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Сведения о методике расчета показателя (индикатора) муниципальной программы указаны в приложении № 5 к муниципальной программе.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2. Степени соответствия запланированному уровню затрат и эффективности 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использования средств местного бюджета ресурсного обеспечения муниципальной программы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путем сопоставления фактических и плановых объемов финансирования муниципальной программы в целом и ее подпрограмм, представленных в приложении № 2 к муниципальной программе, по формуле: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У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ф</w:t>
      </w:r>
      <w:r w:rsidRPr="001D7ECB">
        <w:rPr>
          <w:rFonts w:ascii="Times New Roman" w:hAnsi="Times New Roman"/>
          <w:bCs/>
          <w:sz w:val="24"/>
          <w:szCs w:val="24"/>
        </w:rPr>
        <w:t xml:space="preserve"> = </w:t>
      </w:r>
      <w:proofErr w:type="spellStart"/>
      <w:r w:rsidRPr="001D7ECB">
        <w:rPr>
          <w:rFonts w:ascii="Times New Roman" w:hAnsi="Times New Roman"/>
          <w:bCs/>
          <w:sz w:val="24"/>
          <w:szCs w:val="24"/>
        </w:rPr>
        <w:t>Ф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ф</w:t>
      </w:r>
      <w:proofErr w:type="spellEnd"/>
      <w:r w:rsidRPr="001D7ECB">
        <w:rPr>
          <w:rFonts w:ascii="Times New Roman" w:hAnsi="Times New Roman"/>
          <w:bCs/>
          <w:sz w:val="24"/>
          <w:szCs w:val="24"/>
        </w:rPr>
        <w:t xml:space="preserve"> / </w:t>
      </w:r>
      <w:proofErr w:type="spellStart"/>
      <w:r w:rsidRPr="001D7ECB">
        <w:rPr>
          <w:rFonts w:ascii="Times New Roman" w:hAnsi="Times New Roman"/>
          <w:bCs/>
          <w:sz w:val="24"/>
          <w:szCs w:val="24"/>
        </w:rPr>
        <w:t>Ф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п</w:t>
      </w:r>
      <w:proofErr w:type="spellEnd"/>
      <w:r w:rsidRPr="001D7ECB">
        <w:rPr>
          <w:rFonts w:ascii="Times New Roman" w:hAnsi="Times New Roman"/>
          <w:bCs/>
          <w:sz w:val="24"/>
          <w:szCs w:val="24"/>
        </w:rPr>
        <w:t xml:space="preserve"> х 100%,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где: У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ф </w:t>
      </w:r>
      <w:r w:rsidRPr="001D7ECB">
        <w:rPr>
          <w:rFonts w:ascii="Times New Roman" w:hAnsi="Times New Roman"/>
          <w:bCs/>
          <w:sz w:val="24"/>
          <w:szCs w:val="24"/>
        </w:rPr>
        <w:t>– уровень финансирования реализации основных мероприятий муниципальной программы (подпрограмм);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1D7ECB">
        <w:rPr>
          <w:rFonts w:ascii="Times New Roman" w:hAnsi="Times New Roman"/>
          <w:bCs/>
          <w:sz w:val="24"/>
          <w:szCs w:val="24"/>
        </w:rPr>
        <w:t>Ф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ф</w:t>
      </w:r>
      <w:proofErr w:type="spellEnd"/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>– фактический объем финансовых ресурсов, направленных на реализацию мероприятий муниципальной программы (подпрограммы);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1D7ECB">
        <w:rPr>
          <w:rFonts w:ascii="Times New Roman" w:hAnsi="Times New Roman"/>
          <w:bCs/>
          <w:sz w:val="24"/>
          <w:szCs w:val="24"/>
        </w:rPr>
        <w:t>Ф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п</w:t>
      </w:r>
      <w:proofErr w:type="spellEnd"/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>– плановый объем финансирования ресурсов на реализацию муниципальной программы (подпрограммы) на соответствующий отчетный период.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Оценка эффективности реализации муниципальной программы проводится   до 1 марта года, следующего за 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отчетным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>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Муниципальная программа считается реализуемой с высоким уровнем эффективности, если: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уровень финансирования реализации основных мероприятий муниципальной программы (У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ф</w:t>
      </w:r>
      <w:r w:rsidRPr="001D7ECB">
        <w:rPr>
          <w:rFonts w:ascii="Times New Roman" w:hAnsi="Times New Roman"/>
          <w:bCs/>
          <w:sz w:val="24"/>
          <w:szCs w:val="24"/>
        </w:rPr>
        <w:t>) составил не менее 90 процентов;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не менее 95 процентов мероприятий, запланированных на отчетный год, 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выполнены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в полном объеме.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Муниципальная программа считается реализуемой с удовлетворительным уровнем эффективности, если: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уровень финансирования реализации основных мероприятий муниципальной программы (У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ф</w:t>
      </w:r>
      <w:r w:rsidRPr="001D7ECB">
        <w:rPr>
          <w:rFonts w:ascii="Times New Roman" w:hAnsi="Times New Roman"/>
          <w:bCs/>
          <w:sz w:val="24"/>
          <w:szCs w:val="24"/>
        </w:rPr>
        <w:t>) составил не менее 70 процентов;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не менее 80 процентов мероприятий, запланированных на отчетный год, 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выполнены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в полном объеме.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D11E30" w:rsidRPr="001D7ECB" w:rsidRDefault="00D11E30" w:rsidP="00D11E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D7ECB">
        <w:rPr>
          <w:rFonts w:ascii="Times New Roman" w:hAnsi="Times New Roman"/>
          <w:b/>
          <w:bCs/>
          <w:sz w:val="24"/>
          <w:szCs w:val="24"/>
        </w:rPr>
        <w:t xml:space="preserve">Раздел 6. Порядок взаимодействия ответственного </w:t>
      </w:r>
      <w:r w:rsidRPr="001D7ECB">
        <w:rPr>
          <w:rFonts w:ascii="Times New Roman" w:hAnsi="Times New Roman"/>
          <w:b/>
          <w:bCs/>
          <w:sz w:val="24"/>
          <w:szCs w:val="24"/>
        </w:rPr>
        <w:br/>
        <w:t xml:space="preserve">исполнителя и участников муниципальной программы 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Реализация муниципальной программы осуществляется в соответствии с планом реализации муниципальной программы (далее – план реализации), разрабатываемым на очередной финансовый год и содержащим перечень значимых контрольных событий муниципальной программы с указанием их сроков и ожидаемых результатов. 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Администрация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 подготавливает, согласовывает и вносит на рассмотрение Главы Администрации  проект постановления   об утверждении отчета о реализации муниципальной программы за год.</w:t>
      </w:r>
    </w:p>
    <w:p w:rsidR="00D11E30" w:rsidRPr="001D7ECB" w:rsidRDefault="00D11E30" w:rsidP="00D11E30">
      <w:pPr>
        <w:tabs>
          <w:tab w:val="left" w:pos="2200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Годовой отчет содержит:  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lastRenderedPageBreak/>
        <w:t>конкретные результаты, достигнутые за отчетный период;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перечень мероприятий, выполненных и не выполненных (с указанием причин) в установленные сроки;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анализ факторов, повлиявших на ход реализации муниципальной программы;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данные об использовании бюджетных ассигнований на выполнение мероприятий;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bookmarkStart w:id="1" w:name="sub_10324"/>
      <w:r w:rsidRPr="001D7ECB">
        <w:rPr>
          <w:rFonts w:ascii="Times New Roman" w:hAnsi="Times New Roman"/>
          <w:bCs/>
          <w:sz w:val="24"/>
          <w:szCs w:val="24"/>
        </w:rPr>
        <w:t xml:space="preserve">сведения о достижении значений показателей (индикаторов) муниципальной программы; 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bookmarkStart w:id="2" w:name="sub_10325"/>
      <w:bookmarkEnd w:id="1"/>
      <w:r w:rsidRPr="001D7ECB">
        <w:rPr>
          <w:rFonts w:ascii="Times New Roman" w:hAnsi="Times New Roman"/>
          <w:bCs/>
          <w:sz w:val="24"/>
          <w:szCs w:val="24"/>
        </w:rPr>
        <w:t>информацию об изменениях, внесенных   в муниципальную программу;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информацию о результатах оценки бюджетной эффективности муниципальной программы;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информацию о реализации мер государственного регулирования, в том числе налоговых, кредитных и тарифных инструментов;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предложения по дальнейшей реализации муниципальной программы </w:t>
      </w:r>
      <w:r w:rsidRPr="001D7ECB">
        <w:rPr>
          <w:rFonts w:ascii="Times New Roman" w:hAnsi="Times New Roman"/>
          <w:bCs/>
          <w:sz w:val="24"/>
          <w:szCs w:val="24"/>
        </w:rPr>
        <w:br/>
        <w:t>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период);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bookmarkStart w:id="3" w:name="sub_10326"/>
      <w:bookmarkEnd w:id="2"/>
      <w:r w:rsidRPr="001D7ECB">
        <w:rPr>
          <w:rFonts w:ascii="Times New Roman" w:hAnsi="Times New Roman"/>
          <w:bCs/>
          <w:sz w:val="24"/>
          <w:szCs w:val="24"/>
        </w:rPr>
        <w:t>иную информацию в соответствии с методическими указаниями.</w:t>
      </w:r>
    </w:p>
    <w:bookmarkEnd w:id="3"/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Оценка эффективности реализации муниципальной программы проводится Администрацией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 в составе годового отчета в соответствии с методическими рекомендациями. 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По результатам оценки эффективности муниципальной программы Администрацией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 может быть принято решение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программы.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bookmarkStart w:id="4" w:name="sub_1046"/>
      <w:r w:rsidRPr="001D7ECB">
        <w:rPr>
          <w:rFonts w:ascii="Times New Roman" w:hAnsi="Times New Roman"/>
          <w:bCs/>
          <w:sz w:val="24"/>
          <w:szCs w:val="24"/>
        </w:rPr>
        <w:t xml:space="preserve">Администрация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 при необходимости  вносит изменения в постановление 320 от 30.09.2013 г., утвердившее муниципальную программу, по основным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мероприятий, в случаях, установленных бюджетным законодательством.  </w:t>
      </w:r>
    </w:p>
    <w:bookmarkEnd w:id="4"/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В случае внесения в муниципальную программу изменений, влияющих на параметры плана реализации, Администрация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  не позднее 5 рабочих дней со дня утверждения изменений вносит соответствующие изменения в план реализации.</w:t>
      </w:r>
    </w:p>
    <w:p w:rsidR="00D11E30" w:rsidRPr="001D7ECB" w:rsidRDefault="00D11E30" w:rsidP="00D11E3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Информация о реализации муниципальной программы подлежит размещению на сайте Администрации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 xml:space="preserve"> .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</w:t>
      </w:r>
    </w:p>
    <w:p w:rsidR="00D11E30" w:rsidRPr="001D7ECB" w:rsidRDefault="00D11E30" w:rsidP="00D11E30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77"/>
        <w:gridCol w:w="3278"/>
        <w:gridCol w:w="3752"/>
      </w:tblGrid>
      <w:tr w:rsidR="00D11E30" w:rsidRPr="001D7ECB" w:rsidTr="002A4723">
        <w:trPr>
          <w:trHeight w:val="1266"/>
          <w:jc w:val="center"/>
        </w:trPr>
        <w:tc>
          <w:tcPr>
            <w:tcW w:w="4928" w:type="dxa"/>
            <w:shd w:val="clear" w:color="auto" w:fill="auto"/>
          </w:tcPr>
          <w:p w:rsidR="00D11E30" w:rsidRPr="001D7ECB" w:rsidRDefault="00D11E30" w:rsidP="002A47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D11E30" w:rsidRPr="001D7ECB" w:rsidRDefault="00D11E30" w:rsidP="002A47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D11E30" w:rsidRPr="00F85FA8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" w:firstLine="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>Приложение № 2</w:t>
            </w:r>
          </w:p>
          <w:p w:rsidR="00D11E30" w:rsidRPr="001D7ECB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 xml:space="preserve">к муниципальной программе Коммунарского сельского поселения «Пожарная безопасность и защита населения и территории  </w:t>
            </w:r>
            <w:r w:rsidRPr="00F85FA8">
              <w:rPr>
                <w:rFonts w:ascii="Times New Roman" w:hAnsi="Times New Roman"/>
                <w:spacing w:val="-2"/>
                <w:sz w:val="20"/>
                <w:szCs w:val="20"/>
              </w:rPr>
              <w:t>от чрезвычайных ситуаций</w:t>
            </w:r>
            <w:r w:rsidRPr="00F85FA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bookmarkStart w:id="5" w:name="Par487"/>
      <w:bookmarkEnd w:id="5"/>
      <w:r w:rsidRPr="001D7ECB">
        <w:rPr>
          <w:rFonts w:ascii="Times New Roman" w:hAnsi="Times New Roman"/>
          <w:bCs/>
          <w:sz w:val="24"/>
          <w:szCs w:val="24"/>
        </w:rPr>
        <w:t>ПЕРЕЧЕНЬ</w:t>
      </w:r>
    </w:p>
    <w:p w:rsidR="00D11E30" w:rsidRPr="00F85FA8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подпрограмм и основных мероприятий муниципальной программы «</w:t>
      </w:r>
      <w:r w:rsidRPr="001D7ECB">
        <w:rPr>
          <w:rFonts w:ascii="Times New Roman" w:hAnsi="Times New Roman"/>
          <w:sz w:val="24"/>
          <w:szCs w:val="24"/>
        </w:rPr>
        <w:t xml:space="preserve">Пожарная безопасность и защита населения и территории  </w:t>
      </w:r>
      <w:r w:rsidRPr="001D7ECB">
        <w:rPr>
          <w:rFonts w:ascii="Times New Roman" w:hAnsi="Times New Roman"/>
          <w:spacing w:val="-2"/>
          <w:sz w:val="24"/>
          <w:szCs w:val="24"/>
        </w:rPr>
        <w:t>от чрезвычайных ситуаций</w:t>
      </w:r>
      <w:r w:rsidRPr="001D7ECB">
        <w:rPr>
          <w:rFonts w:ascii="Times New Roman" w:hAnsi="Times New Roman"/>
          <w:bCs/>
          <w:sz w:val="24"/>
          <w:szCs w:val="24"/>
        </w:rPr>
        <w:t>»</w:t>
      </w: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3"/>
        <w:gridCol w:w="2269"/>
        <w:gridCol w:w="1361"/>
        <w:gridCol w:w="988"/>
        <w:gridCol w:w="989"/>
        <w:gridCol w:w="1453"/>
        <w:gridCol w:w="1327"/>
        <w:gridCol w:w="1401"/>
      </w:tblGrid>
      <w:tr w:rsidR="00D11E30" w:rsidRPr="00F85FA8" w:rsidTr="002A4723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>№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</w:r>
            <w:proofErr w:type="gramStart"/>
            <w:r w:rsidRPr="00F85FA8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F85FA8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 xml:space="preserve">Номер и наименование   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>основного мероприятия</w:t>
            </w:r>
          </w:p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85FA8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F85FA8">
              <w:rPr>
                <w:rFonts w:ascii="Times New Roman" w:hAnsi="Times New Roman"/>
                <w:sz w:val="20"/>
                <w:szCs w:val="20"/>
              </w:rPr>
              <w:t xml:space="preserve">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>Срок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 xml:space="preserve">Ожидаемый    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 xml:space="preserve">непосредственный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 xml:space="preserve">результат    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>(краткое описание)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 xml:space="preserve">Последствия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</w:r>
            <w:proofErr w:type="spellStart"/>
            <w:r w:rsidRPr="00F85FA8">
              <w:rPr>
                <w:rFonts w:ascii="Times New Roman" w:hAnsi="Times New Roman"/>
                <w:sz w:val="20"/>
                <w:szCs w:val="20"/>
              </w:rPr>
              <w:t>нереализации</w:t>
            </w:r>
            <w:proofErr w:type="spellEnd"/>
            <w:r w:rsidRPr="00F85FA8">
              <w:rPr>
                <w:rFonts w:ascii="Times New Roman" w:hAnsi="Times New Roman"/>
                <w:sz w:val="20"/>
                <w:szCs w:val="20"/>
              </w:rPr>
              <w:t xml:space="preserve"> основного  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 xml:space="preserve">Показатель   муниципальной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 xml:space="preserve">программы   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>(подпрограммы)</w:t>
            </w:r>
          </w:p>
        </w:tc>
      </w:tr>
      <w:tr w:rsidR="00D11E30" w:rsidRPr="00F85FA8" w:rsidTr="002A4723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30" w:rsidRPr="00F85FA8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30" w:rsidRPr="00F85FA8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30" w:rsidRPr="00F85FA8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 xml:space="preserve">начала 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 xml:space="preserve">окончания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30" w:rsidRPr="00F85FA8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30" w:rsidRPr="00F85FA8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E30" w:rsidRPr="00F85FA8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D11E30" w:rsidRPr="00F85FA8" w:rsidRDefault="00D11E30" w:rsidP="00D11E3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4"/>
        <w:gridCol w:w="2267"/>
        <w:gridCol w:w="1361"/>
        <w:gridCol w:w="988"/>
        <w:gridCol w:w="989"/>
        <w:gridCol w:w="1453"/>
        <w:gridCol w:w="10"/>
        <w:gridCol w:w="1318"/>
        <w:gridCol w:w="1401"/>
      </w:tblGrid>
      <w:tr w:rsidR="00D11E30" w:rsidRPr="001D7ECB" w:rsidTr="002A4723">
        <w:trPr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11E30" w:rsidRPr="001D7ECB" w:rsidTr="002A4723"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4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Раздел  «Пожарная безопасность»</w:t>
            </w:r>
          </w:p>
        </w:tc>
      </w:tr>
      <w:tr w:rsidR="00D11E30" w:rsidRPr="001D7ECB" w:rsidTr="002A4723">
        <w:trPr>
          <w:trHeight w:val="3119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Финансовое обеспечение пожарной безопасности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2570A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70AB">
              <w:rPr>
                <w:rFonts w:ascii="Times New Roman" w:hAnsi="Times New Roman"/>
              </w:rPr>
              <w:t>обеспечение и поддержание высокой готовности сил и средств Администрации Коммунарского</w:t>
            </w:r>
            <w:r w:rsidRPr="002570AB">
              <w:rPr>
                <w:rFonts w:ascii="Times New Roman" w:hAnsi="Times New Roman"/>
                <w:bCs/>
              </w:rPr>
              <w:t xml:space="preserve"> </w:t>
            </w:r>
            <w:r w:rsidRPr="002570AB">
              <w:rPr>
                <w:rFonts w:ascii="Times New Roman" w:hAnsi="Times New Roman"/>
              </w:rPr>
              <w:t>сельского поселения области»</w:t>
            </w:r>
          </w:p>
        </w:tc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2570A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70AB">
              <w:rPr>
                <w:rFonts w:ascii="Times New Roman" w:hAnsi="Times New Roman"/>
              </w:rPr>
              <w:t>снижение уровня противопожар</w:t>
            </w:r>
            <w:r w:rsidRPr="002570AB">
              <w:rPr>
                <w:rFonts w:ascii="Times New Roman" w:hAnsi="Times New Roman"/>
              </w:rPr>
              <w:softHyphen/>
              <w:t xml:space="preserve">ной </w:t>
            </w:r>
            <w:proofErr w:type="spellStart"/>
            <w:proofErr w:type="gramStart"/>
            <w:r w:rsidRPr="002570AB">
              <w:rPr>
                <w:rFonts w:ascii="Times New Roman" w:hAnsi="Times New Roman"/>
              </w:rPr>
              <w:t>защи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2570AB">
              <w:rPr>
                <w:rFonts w:ascii="Times New Roman" w:hAnsi="Times New Roman"/>
              </w:rPr>
              <w:t>щенности</w:t>
            </w:r>
            <w:proofErr w:type="spellEnd"/>
            <w:proofErr w:type="gramEnd"/>
            <w:r w:rsidRPr="002570AB">
              <w:rPr>
                <w:rFonts w:ascii="Times New Roman" w:hAnsi="Times New Roman"/>
              </w:rPr>
              <w:t xml:space="preserve"> населения в зонах ответ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2570AB">
              <w:rPr>
                <w:rFonts w:ascii="Times New Roman" w:hAnsi="Times New Roman"/>
              </w:rPr>
              <w:t>ственности</w:t>
            </w:r>
            <w:proofErr w:type="spellEnd"/>
            <w:r w:rsidRPr="002570AB">
              <w:rPr>
                <w:rFonts w:ascii="Times New Roman" w:hAnsi="Times New Roman"/>
              </w:rPr>
              <w:t xml:space="preserve"> </w:t>
            </w:r>
            <w:r w:rsidRPr="002570AB">
              <w:rPr>
                <w:rFonts w:ascii="Times New Roman" w:hAnsi="Times New Roman"/>
                <w:spacing w:val="-8"/>
              </w:rPr>
              <w:t>противопожарных</w:t>
            </w:r>
            <w:r w:rsidRPr="002570AB">
              <w:rPr>
                <w:rFonts w:ascii="Times New Roman" w:hAnsi="Times New Roman"/>
              </w:rPr>
              <w:t xml:space="preserve"> подразделений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1, 2, 1.1, 1.2</w:t>
            </w:r>
          </w:p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1E30" w:rsidRPr="001D7ECB" w:rsidTr="002A4723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Раздел «Защита от чрезвычайных ситуаций»</w:t>
            </w:r>
          </w:p>
        </w:tc>
      </w:tr>
      <w:tr w:rsidR="00D11E30" w:rsidRPr="001D7ECB" w:rsidTr="002A4723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2.1.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BA5E48" w:rsidRDefault="00D11E30" w:rsidP="002A4723">
            <w:pPr>
              <w:rPr>
                <w:rFonts w:ascii="Times New Roman" w:hAnsi="Times New Roman"/>
              </w:rPr>
            </w:pPr>
            <w:r w:rsidRPr="00BA5E48">
              <w:rPr>
                <w:rFonts w:ascii="Times New Roman" w:hAnsi="Times New Roman"/>
              </w:rPr>
              <w:t>Финансовое обеспечение  по направлению « Защита от чрезвычайных ситуаций» Администрации Коммунарского сельского 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Администрация Коммунарского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2014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обеспечение и поддержание высокой готовности сил и средств Администрации 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</w:t>
            </w:r>
            <w:r w:rsidRPr="00F85FA8">
              <w:rPr>
                <w:rFonts w:ascii="Times New Roman" w:hAnsi="Times New Roman"/>
              </w:rPr>
              <w:t>сельского поселения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снижение уровня защиты населения и территории Коммунарского сельского поселения от чрезвычайных ситуаций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  <w:bCs/>
              </w:rPr>
              <w:t xml:space="preserve">1, 2, 3, 4, 2.1, 2.2, </w:t>
            </w:r>
            <w:r w:rsidRPr="00F85FA8">
              <w:rPr>
                <w:rFonts w:ascii="Times New Roman" w:hAnsi="Times New Roman"/>
              </w:rPr>
              <w:t>2.4</w:t>
            </w:r>
          </w:p>
        </w:tc>
      </w:tr>
      <w:tr w:rsidR="00D11E30" w:rsidRPr="001D7ECB" w:rsidTr="002A4723">
        <w:trPr>
          <w:trHeight w:val="394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lastRenderedPageBreak/>
              <w:t>.2.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</w:rPr>
              <w:t>Улучшение учебной и материально-технической базы Администрации Коммунарского сельского 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  <w:bCs/>
              </w:rPr>
              <w:t xml:space="preserve">Администрация </w:t>
            </w:r>
            <w:r w:rsidRPr="00F85FA8">
              <w:rPr>
                <w:rFonts w:ascii="Times New Roman" w:hAnsi="Times New Roman"/>
              </w:rPr>
              <w:t>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2014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 xml:space="preserve">улучшение процесса обучения и повышение уровня </w:t>
            </w:r>
            <w:proofErr w:type="spellStart"/>
            <w:proofErr w:type="gramStart"/>
            <w:r w:rsidRPr="00F85FA8">
              <w:rPr>
                <w:rFonts w:ascii="Times New Roman" w:hAnsi="Times New Roman"/>
              </w:rPr>
              <w:t>подго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товки</w:t>
            </w:r>
            <w:proofErr w:type="spellEnd"/>
            <w:proofErr w:type="gramEnd"/>
            <w:r w:rsidRPr="00F85FA8"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спе</w:t>
            </w:r>
            <w:r>
              <w:rPr>
                <w:rFonts w:ascii="Times New Roman" w:hAnsi="Times New Roman"/>
              </w:rPr>
              <w:t>-</w:t>
            </w:r>
            <w:r w:rsidRPr="00F85FA8">
              <w:rPr>
                <w:rFonts w:ascii="Times New Roman" w:hAnsi="Times New Roman"/>
              </w:rPr>
              <w:t>циалистов</w:t>
            </w:r>
            <w:proofErr w:type="spellEnd"/>
            <w:r w:rsidRPr="00F85FA8">
              <w:rPr>
                <w:rFonts w:ascii="Times New Roman" w:hAnsi="Times New Roman"/>
              </w:rPr>
              <w:t xml:space="preserve"> Ад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министрации</w:t>
            </w:r>
            <w:proofErr w:type="spellEnd"/>
            <w:r w:rsidRPr="00F85FA8">
              <w:rPr>
                <w:rFonts w:ascii="Times New Roman" w:hAnsi="Times New Roman"/>
              </w:rPr>
              <w:t xml:space="preserve"> 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</w:t>
            </w:r>
            <w:r w:rsidRPr="00F85FA8">
              <w:rPr>
                <w:rFonts w:ascii="Times New Roman" w:hAnsi="Times New Roman"/>
              </w:rPr>
              <w:t>сельского поселения к действиям при возник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новении</w:t>
            </w:r>
            <w:proofErr w:type="spellEnd"/>
            <w:r w:rsidRPr="00F85FA8">
              <w:rPr>
                <w:rFonts w:ascii="Times New Roman" w:hAnsi="Times New Roman"/>
              </w:rPr>
              <w:t xml:space="preserve"> чрезвычайных </w:t>
            </w:r>
            <w:proofErr w:type="spellStart"/>
            <w:r w:rsidRPr="00F85FA8">
              <w:rPr>
                <w:rFonts w:ascii="Times New Roman" w:hAnsi="Times New Roman"/>
              </w:rPr>
              <w:t>ситуаци</w:t>
            </w:r>
            <w:proofErr w:type="spellEnd"/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снижение уровня под</w:t>
            </w:r>
            <w:r>
              <w:rPr>
                <w:rFonts w:ascii="Times New Roman" w:hAnsi="Times New Roman"/>
              </w:rPr>
              <w:t>-</w:t>
            </w:r>
            <w:r w:rsidRPr="00F85FA8">
              <w:rPr>
                <w:rFonts w:ascii="Times New Roman" w:hAnsi="Times New Roman"/>
              </w:rPr>
              <w:t>готовки</w:t>
            </w:r>
            <w:r w:rsidRPr="00F85FA8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proofErr w:type="gramStart"/>
            <w:r w:rsidRPr="00F85FA8">
              <w:rPr>
                <w:rFonts w:ascii="Times New Roman" w:hAnsi="Times New Roman"/>
                <w:bCs/>
              </w:rPr>
              <w:t>спе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  <w:bCs/>
              </w:rPr>
              <w:t>циалистов</w:t>
            </w:r>
            <w:proofErr w:type="spellEnd"/>
            <w:proofErr w:type="gramEnd"/>
            <w:r w:rsidRPr="00F85FA8">
              <w:rPr>
                <w:rFonts w:ascii="Times New Roman" w:hAnsi="Times New Roman"/>
                <w:bCs/>
              </w:rPr>
              <w:t xml:space="preserve"> Администрации </w:t>
            </w:r>
            <w:r w:rsidRPr="00F85FA8">
              <w:rPr>
                <w:rFonts w:ascii="Times New Roman" w:hAnsi="Times New Roman"/>
              </w:rPr>
              <w:t>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сельского поселения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  <w:bCs/>
              </w:rPr>
              <w:t xml:space="preserve">3 </w:t>
            </w:r>
          </w:p>
          <w:p w:rsidR="00D11E30" w:rsidRPr="00F85FA8" w:rsidRDefault="00D11E30" w:rsidP="002A4723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</w:rPr>
            </w:pPr>
          </w:p>
        </w:tc>
      </w:tr>
      <w:tr w:rsidR="00D11E30" w:rsidRPr="001D7ECB" w:rsidTr="002A4723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2.3.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</w:rPr>
              <w:t xml:space="preserve">Поддержание в готовности и модернизация   </w:t>
            </w:r>
            <w:proofErr w:type="gramStart"/>
            <w:r w:rsidRPr="00F85FA8">
              <w:rPr>
                <w:rFonts w:ascii="Times New Roman" w:hAnsi="Times New Roman"/>
              </w:rPr>
              <w:t>системы оповещения населения Администрации Коммунарского сельского поселения</w:t>
            </w:r>
            <w:proofErr w:type="gram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  <w:bCs/>
              </w:rPr>
              <w:t xml:space="preserve">Администрация </w:t>
            </w:r>
            <w:r w:rsidRPr="00F85FA8">
              <w:rPr>
                <w:rFonts w:ascii="Times New Roman" w:hAnsi="Times New Roman"/>
              </w:rPr>
              <w:t>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2014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 xml:space="preserve">своевременное </w:t>
            </w:r>
            <w:proofErr w:type="spellStart"/>
            <w:r w:rsidRPr="00F85FA8">
              <w:rPr>
                <w:rFonts w:ascii="Times New Roman" w:hAnsi="Times New Roman"/>
              </w:rPr>
              <w:t>информир</w:t>
            </w:r>
            <w:proofErr w:type="gramStart"/>
            <w:r w:rsidRPr="00F85FA8">
              <w:rPr>
                <w:rFonts w:ascii="Times New Roman" w:hAnsi="Times New Roman"/>
              </w:rPr>
              <w:t>о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вание</w:t>
            </w:r>
            <w:proofErr w:type="spellEnd"/>
            <w:r w:rsidRPr="00F85FA8"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насе</w:t>
            </w:r>
            <w:r>
              <w:rPr>
                <w:rFonts w:ascii="Times New Roman" w:hAnsi="Times New Roman"/>
              </w:rPr>
              <w:t>-</w:t>
            </w:r>
            <w:r w:rsidRPr="00F85FA8">
              <w:rPr>
                <w:rFonts w:ascii="Times New Roman" w:hAnsi="Times New Roman"/>
              </w:rPr>
              <w:t>ления</w:t>
            </w:r>
            <w:proofErr w:type="spellEnd"/>
            <w:r w:rsidRPr="00F85FA8">
              <w:rPr>
                <w:rFonts w:ascii="Times New Roman" w:hAnsi="Times New Roman"/>
              </w:rPr>
              <w:t xml:space="preserve"> об </w:t>
            </w:r>
            <w:proofErr w:type="spellStart"/>
            <w:r w:rsidRPr="00F85FA8">
              <w:rPr>
                <w:rFonts w:ascii="Times New Roman" w:hAnsi="Times New Roman"/>
              </w:rPr>
              <w:t>уг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F85FA8">
              <w:rPr>
                <w:rFonts w:ascii="Times New Roman" w:hAnsi="Times New Roman"/>
              </w:rPr>
              <w:t>розе и возни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кновении</w:t>
            </w:r>
            <w:proofErr w:type="spellEnd"/>
            <w:r w:rsidRPr="00F85FA8">
              <w:rPr>
                <w:rFonts w:ascii="Times New Roman" w:hAnsi="Times New Roman"/>
              </w:rPr>
              <w:t xml:space="preserve"> чрезвычайных ситуаций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ind w:left="-42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 xml:space="preserve">увеличение масштаба последствий и </w:t>
            </w:r>
            <w:proofErr w:type="spellStart"/>
            <w:proofErr w:type="gramStart"/>
            <w:r w:rsidRPr="00F85FA8">
              <w:rPr>
                <w:rFonts w:ascii="Times New Roman" w:hAnsi="Times New Roman"/>
              </w:rPr>
              <w:t>количест</w:t>
            </w:r>
            <w:r>
              <w:rPr>
                <w:rFonts w:ascii="Times New Roman" w:hAnsi="Times New Roman"/>
              </w:rPr>
              <w:t>-</w:t>
            </w:r>
            <w:r w:rsidRPr="00F85FA8">
              <w:rPr>
                <w:rFonts w:ascii="Times New Roman" w:hAnsi="Times New Roman"/>
              </w:rPr>
              <w:t>ва</w:t>
            </w:r>
            <w:proofErr w:type="spellEnd"/>
            <w:proofErr w:type="gramEnd"/>
            <w:r w:rsidRPr="00F85FA8"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пострада</w:t>
            </w:r>
            <w:r>
              <w:rPr>
                <w:rFonts w:ascii="Times New Roman" w:hAnsi="Times New Roman"/>
              </w:rPr>
              <w:t>-</w:t>
            </w:r>
            <w:r w:rsidRPr="00F85FA8">
              <w:rPr>
                <w:rFonts w:ascii="Times New Roman" w:hAnsi="Times New Roman"/>
              </w:rPr>
              <w:t>вших</w:t>
            </w:r>
            <w:proofErr w:type="spellEnd"/>
            <w:r w:rsidRPr="00F85FA8">
              <w:rPr>
                <w:rFonts w:ascii="Times New Roman" w:hAnsi="Times New Roman"/>
              </w:rPr>
              <w:t xml:space="preserve"> при возникновении крупных чрезвычайных ситуаций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  <w:bCs/>
              </w:rPr>
              <w:t>4</w:t>
            </w:r>
          </w:p>
        </w:tc>
      </w:tr>
      <w:tr w:rsidR="00D11E30" w:rsidRPr="001D7ECB" w:rsidTr="002A4723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2.4.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</w:rPr>
      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  <w:bCs/>
              </w:rPr>
              <w:t xml:space="preserve">Администрация </w:t>
            </w:r>
            <w:r w:rsidRPr="00F85FA8">
              <w:rPr>
                <w:rFonts w:ascii="Times New Roman" w:hAnsi="Times New Roman"/>
              </w:rPr>
              <w:t>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2014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 ситуаций и происшествий на воде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увеличение масштаба последствий и количества пострадавших при возникновении пожаров, чрезвычайных ситуаций и происшествий на воде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  <w:bCs/>
              </w:rPr>
              <w:t>2.3</w:t>
            </w:r>
          </w:p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11E30" w:rsidRPr="001D7ECB" w:rsidTr="002A4723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3.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Раздел «Обеспечение безопасности на воде»</w:t>
            </w:r>
          </w:p>
        </w:tc>
      </w:tr>
      <w:tr w:rsidR="00D11E30" w:rsidRPr="001D7ECB" w:rsidTr="002A4723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spacing w:after="0" w:line="240" w:lineRule="auto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3.1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spacing w:after="0" w:line="240" w:lineRule="auto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Финансовое обеспечение  по направлению «Обеспечение безопасности на воде» Администрации 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</w:t>
            </w:r>
            <w:r w:rsidRPr="00F85FA8">
              <w:rPr>
                <w:rFonts w:ascii="Times New Roman" w:hAnsi="Times New Roman"/>
              </w:rPr>
              <w:t>сельского 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spacing w:after="0" w:line="240" w:lineRule="auto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Администрация 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</w:t>
            </w:r>
            <w:r w:rsidRPr="00F85FA8">
              <w:rPr>
                <w:rFonts w:ascii="Times New Roman" w:hAnsi="Times New Roman"/>
              </w:rPr>
              <w:t>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spacing w:after="0" w:line="240" w:lineRule="auto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2014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spacing w:after="0" w:line="240" w:lineRule="auto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BA5E48" w:rsidRDefault="00D11E30" w:rsidP="002A4723">
            <w:pPr>
              <w:spacing w:after="0" w:line="240" w:lineRule="auto"/>
              <w:ind w:left="-9" w:right="-108"/>
              <w:rPr>
                <w:rFonts w:ascii="Times New Roman" w:hAnsi="Times New Roman"/>
                <w:sz w:val="20"/>
                <w:szCs w:val="20"/>
              </w:rPr>
            </w:pPr>
            <w:r w:rsidRPr="00BA5E48">
              <w:rPr>
                <w:rFonts w:ascii="Times New Roman" w:hAnsi="Times New Roman"/>
                <w:sz w:val="20"/>
                <w:szCs w:val="20"/>
              </w:rPr>
              <w:t>Обеспечение гарантированного выезда  поисково-спасательных отрядов при ликвидации последствий происшествий и чрезвычайных ситуаций и спасении людей,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spacing w:after="0" w:line="240" w:lineRule="auto"/>
              <w:ind w:right="-110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 xml:space="preserve">снижение оперативных возможностей при ликвидации последствий происшествий и </w:t>
            </w:r>
            <w:proofErr w:type="spellStart"/>
            <w:proofErr w:type="gramStart"/>
            <w:r w:rsidRPr="00F85FA8">
              <w:rPr>
                <w:rFonts w:ascii="Times New Roman" w:hAnsi="Times New Roman"/>
              </w:rPr>
              <w:t>чрезвы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F85FA8">
              <w:rPr>
                <w:rFonts w:ascii="Times New Roman" w:hAnsi="Times New Roman"/>
              </w:rPr>
              <w:t>чайных</w:t>
            </w:r>
            <w:proofErr w:type="gramEnd"/>
            <w:r w:rsidRPr="00F85FA8">
              <w:rPr>
                <w:rFonts w:ascii="Times New Roman" w:hAnsi="Times New Roman"/>
              </w:rPr>
              <w:t xml:space="preserve"> ситу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F85FA8">
              <w:rPr>
                <w:rFonts w:ascii="Times New Roman" w:hAnsi="Times New Roman"/>
              </w:rPr>
              <w:t>аций</w:t>
            </w:r>
            <w:proofErr w:type="spellEnd"/>
            <w:r w:rsidRPr="00F85FA8">
              <w:rPr>
                <w:rFonts w:ascii="Times New Roman" w:hAnsi="Times New Roman"/>
              </w:rPr>
              <w:t xml:space="preserve"> и спасе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нии</w:t>
            </w:r>
            <w:proofErr w:type="spellEnd"/>
            <w:r w:rsidRPr="00F85FA8">
              <w:rPr>
                <w:rFonts w:ascii="Times New Roman" w:hAnsi="Times New Roman"/>
              </w:rPr>
              <w:t xml:space="preserve"> людей, попавших в беду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  <w:bCs/>
              </w:rPr>
              <w:t>1, 2, 3.1, 3.2, 3.3,</w:t>
            </w:r>
          </w:p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  <w:bCs/>
              </w:rPr>
              <w:t>3.4, 3.5</w:t>
            </w:r>
          </w:p>
          <w:p w:rsidR="00D11E30" w:rsidRPr="00F85FA8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D11E30" w:rsidRPr="001D7ECB" w:rsidRDefault="00D11E30" w:rsidP="00D11E30">
      <w:pPr>
        <w:ind w:left="11328"/>
        <w:rPr>
          <w:rFonts w:ascii="Times New Roman" w:hAnsi="Times New Roman"/>
          <w:sz w:val="24"/>
          <w:szCs w:val="24"/>
        </w:rPr>
      </w:pPr>
      <w:proofErr w:type="spellStart"/>
      <w:r w:rsidRPr="001D7ECB">
        <w:rPr>
          <w:rFonts w:ascii="Times New Roman" w:hAnsi="Times New Roman"/>
          <w:sz w:val="24"/>
          <w:szCs w:val="24"/>
        </w:rPr>
        <w:t>ожени</w:t>
      </w:r>
      <w:r w:rsidRPr="001D7ECB">
        <w:rPr>
          <w:rFonts w:ascii="Times New Roman" w:hAnsi="Times New Roman"/>
          <w:sz w:val="24"/>
          <w:szCs w:val="24"/>
        </w:rPr>
        <w:lastRenderedPageBreak/>
        <w:t>е</w:t>
      </w:r>
      <w:proofErr w:type="spellEnd"/>
      <w:r w:rsidRPr="001D7ECB">
        <w:rPr>
          <w:rFonts w:ascii="Times New Roman" w:hAnsi="Times New Roman"/>
          <w:sz w:val="24"/>
          <w:szCs w:val="24"/>
        </w:rPr>
        <w:t xml:space="preserve"> № 3</w:t>
      </w:r>
    </w:p>
    <w:p w:rsidR="00D11E30" w:rsidRDefault="00D11E30" w:rsidP="00D11E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 xml:space="preserve">к муниципальной программе  </w:t>
      </w:r>
      <w:proofErr w:type="gramStart"/>
      <w:r w:rsidRPr="001D7ECB">
        <w:rPr>
          <w:rFonts w:ascii="Times New Roman" w:hAnsi="Times New Roman"/>
          <w:sz w:val="24"/>
          <w:szCs w:val="24"/>
        </w:rPr>
        <w:t>Коммунарского</w:t>
      </w:r>
      <w:proofErr w:type="gramEnd"/>
      <w:r w:rsidRPr="001D7ECB">
        <w:rPr>
          <w:rFonts w:ascii="Times New Roman" w:hAnsi="Times New Roman"/>
          <w:sz w:val="24"/>
          <w:szCs w:val="24"/>
        </w:rPr>
        <w:t xml:space="preserve"> сельского </w:t>
      </w:r>
    </w:p>
    <w:p w:rsidR="00D11E30" w:rsidRDefault="00D11E30" w:rsidP="00D11E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 xml:space="preserve">поселения «Пожарная безопасность и защита населения </w:t>
      </w:r>
    </w:p>
    <w:p w:rsidR="00D11E30" w:rsidRPr="001D7ECB" w:rsidRDefault="00D11E30" w:rsidP="00D11E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 xml:space="preserve">и территории  </w:t>
      </w:r>
      <w:r w:rsidRPr="001D7ECB">
        <w:rPr>
          <w:rFonts w:ascii="Times New Roman" w:hAnsi="Times New Roman"/>
          <w:spacing w:val="-2"/>
          <w:sz w:val="24"/>
          <w:szCs w:val="24"/>
        </w:rPr>
        <w:t>от чрезвычайных ситуаций</w:t>
      </w:r>
      <w:r w:rsidRPr="001D7ECB">
        <w:rPr>
          <w:rFonts w:ascii="Times New Roman" w:hAnsi="Times New Roman"/>
          <w:sz w:val="24"/>
          <w:szCs w:val="24"/>
        </w:rPr>
        <w:t>»</w:t>
      </w:r>
    </w:p>
    <w:p w:rsidR="00D11E30" w:rsidRPr="00DD53AE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53AE">
        <w:rPr>
          <w:rFonts w:ascii="Times New Roman" w:hAnsi="Times New Roman"/>
          <w:b/>
          <w:bCs/>
          <w:sz w:val="24"/>
          <w:szCs w:val="24"/>
        </w:rPr>
        <w:t>РАСХОДЫ</w:t>
      </w:r>
    </w:p>
    <w:p w:rsidR="00D11E30" w:rsidRPr="00DD53AE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53AE">
        <w:rPr>
          <w:rFonts w:ascii="Times New Roman" w:hAnsi="Times New Roman"/>
          <w:b/>
          <w:bCs/>
          <w:sz w:val="24"/>
          <w:szCs w:val="24"/>
        </w:rPr>
        <w:t xml:space="preserve">областного бюджета, федерального бюджета, местных бюджетов 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D53AE">
        <w:rPr>
          <w:rFonts w:ascii="Times New Roman" w:hAnsi="Times New Roman"/>
          <w:b/>
          <w:bCs/>
          <w:sz w:val="24"/>
          <w:szCs w:val="24"/>
        </w:rPr>
        <w:t xml:space="preserve">и внебюджетных источников на реализацию муниципальной программы </w:t>
      </w:r>
      <w:r w:rsidRPr="00DD53AE">
        <w:rPr>
          <w:rFonts w:ascii="Times New Roman" w:hAnsi="Times New Roman"/>
          <w:b/>
          <w:sz w:val="24"/>
          <w:szCs w:val="24"/>
        </w:rPr>
        <w:t xml:space="preserve">  Коммунарского сельского поселения «Пожарная безопасность и защита населения и территории  </w:t>
      </w:r>
      <w:r w:rsidRPr="00DD53AE">
        <w:rPr>
          <w:rFonts w:ascii="Times New Roman" w:hAnsi="Times New Roman"/>
          <w:b/>
          <w:spacing w:val="-2"/>
          <w:sz w:val="24"/>
          <w:szCs w:val="24"/>
        </w:rPr>
        <w:t>от чрезвычайных ситуаций</w:t>
      </w:r>
      <w:r w:rsidRPr="00DD53AE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4896" w:type="pct"/>
        <w:jc w:val="center"/>
        <w:tblCellSpacing w:w="5" w:type="nil"/>
        <w:tblInd w:w="18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85"/>
        <w:gridCol w:w="1609"/>
        <w:gridCol w:w="1770"/>
        <w:gridCol w:w="835"/>
        <w:gridCol w:w="976"/>
        <w:gridCol w:w="765"/>
        <w:gridCol w:w="765"/>
        <w:gridCol w:w="765"/>
        <w:gridCol w:w="694"/>
        <w:gridCol w:w="664"/>
      </w:tblGrid>
      <w:tr w:rsidR="00D11E30" w:rsidRPr="001D7ECB" w:rsidTr="002A4723">
        <w:trPr>
          <w:tblCellSpacing w:w="5" w:type="nil"/>
          <w:jc w:val="center"/>
        </w:trPr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DD53AE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53AE">
              <w:rPr>
                <w:rFonts w:ascii="Times New Roman" w:hAnsi="Times New Roman"/>
              </w:rPr>
              <w:t xml:space="preserve">Наименование      </w:t>
            </w:r>
            <w:r w:rsidRPr="00DD53AE">
              <w:rPr>
                <w:rFonts w:ascii="Times New Roman" w:hAnsi="Times New Roman"/>
              </w:rPr>
              <w:br/>
              <w:t>муниципальной программы,</w:t>
            </w:r>
          </w:p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3AE">
              <w:rPr>
                <w:rFonts w:ascii="Times New Roman" w:hAnsi="Times New Roman"/>
              </w:rPr>
              <w:t>подпрограммы муниципальной программы</w:t>
            </w:r>
          </w:p>
        </w:tc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Ответственный  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исполнитель, </w:t>
            </w:r>
          </w:p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ind w:left="-142"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   </w:t>
            </w:r>
          </w:p>
        </w:tc>
        <w:tc>
          <w:tcPr>
            <w:tcW w:w="7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Оценка расходов (тыс. рублей), годы</w:t>
            </w:r>
          </w:p>
        </w:tc>
      </w:tr>
      <w:tr w:rsidR="00D11E30" w:rsidRPr="001D7ECB" w:rsidTr="002A4723">
        <w:trPr>
          <w:trHeight w:val="1104"/>
          <w:tblCellSpacing w:w="5" w:type="nil"/>
          <w:jc w:val="center"/>
        </w:trPr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2014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</w:tr>
    </w:tbl>
    <w:p w:rsidR="00D11E30" w:rsidRPr="001D7ECB" w:rsidRDefault="00D11E30" w:rsidP="00D11E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4864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51"/>
        <w:gridCol w:w="1602"/>
        <w:gridCol w:w="1780"/>
        <w:gridCol w:w="835"/>
        <w:gridCol w:w="975"/>
        <w:gridCol w:w="764"/>
        <w:gridCol w:w="764"/>
        <w:gridCol w:w="764"/>
        <w:gridCol w:w="699"/>
        <w:gridCol w:w="628"/>
      </w:tblGrid>
      <w:tr w:rsidR="00D11E30" w:rsidRPr="001D7ECB" w:rsidTr="002A4723">
        <w:trPr>
          <w:tblHeader/>
          <w:tblCellSpacing w:w="5" w:type="nil"/>
          <w:jc w:val="center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11E30" w:rsidRPr="001D7ECB" w:rsidTr="002A4723">
        <w:trPr>
          <w:trHeight w:val="217"/>
          <w:tblCellSpacing w:w="5" w:type="nil"/>
          <w:jc w:val="center"/>
        </w:trPr>
        <w:tc>
          <w:tcPr>
            <w:tcW w:w="170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ind w:right="-145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Муниципальная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       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DD53AE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D53AE">
              <w:rPr>
                <w:rFonts w:ascii="Times New Roman" w:hAnsi="Times New Roman"/>
              </w:rPr>
              <w:t xml:space="preserve">«Пожарная безопасность и защита населения и территории  </w:t>
            </w:r>
            <w:r w:rsidRPr="00DD53AE">
              <w:rPr>
                <w:rFonts w:ascii="Times New Roman" w:hAnsi="Times New Roman"/>
                <w:spacing w:val="-2"/>
              </w:rPr>
              <w:t>от чрезвычайных ситуаций</w:t>
            </w:r>
            <w:r w:rsidRPr="00DD53AE">
              <w:rPr>
                <w:rFonts w:ascii="Times New Roman" w:hAnsi="Times New Roman"/>
              </w:rPr>
              <w:t>»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DD53AE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 xml:space="preserve">ДПЧС РО, всего 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162,4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210,4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ind w:right="-59" w:hanging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</w:tr>
      <w:tr w:rsidR="00D11E30" w:rsidRPr="001D7ECB" w:rsidTr="002A4723">
        <w:trPr>
          <w:trHeight w:val="117"/>
          <w:tblCellSpacing w:w="5" w:type="nil"/>
          <w:jc w:val="center"/>
        </w:trPr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DD53AE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D11E30" w:rsidRPr="001D7ECB" w:rsidTr="002A4723">
        <w:trPr>
          <w:trHeight w:val="362"/>
          <w:tblCellSpacing w:w="5" w:type="nil"/>
          <w:jc w:val="center"/>
        </w:trPr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DD53AE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1E30" w:rsidRPr="001D7ECB" w:rsidTr="002A4723">
        <w:trPr>
          <w:trHeight w:val="70"/>
          <w:tblCellSpacing w:w="5" w:type="nil"/>
          <w:jc w:val="center"/>
        </w:trPr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DD53AE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162,4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210,4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  <w:tc>
          <w:tcPr>
            <w:tcW w:w="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ind w:right="-59" w:hanging="2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</w:tr>
      <w:tr w:rsidR="00D11E30" w:rsidRPr="001D7ECB" w:rsidTr="002A4723">
        <w:trPr>
          <w:tblCellSpacing w:w="5" w:type="nil"/>
          <w:jc w:val="center"/>
        </w:trPr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DD53AE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1E30" w:rsidRPr="001D7ECB" w:rsidRDefault="00D11E30" w:rsidP="00D11E30">
      <w:pPr>
        <w:jc w:val="right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52"/>
        <w:gridCol w:w="3153"/>
        <w:gridCol w:w="4002"/>
      </w:tblGrid>
      <w:tr w:rsidR="00D11E30" w:rsidRPr="001D7ECB" w:rsidTr="002A4723">
        <w:trPr>
          <w:trHeight w:val="1141"/>
          <w:jc w:val="center"/>
        </w:trPr>
        <w:tc>
          <w:tcPr>
            <w:tcW w:w="4928" w:type="dxa"/>
            <w:shd w:val="clear" w:color="auto" w:fill="auto"/>
          </w:tcPr>
          <w:p w:rsidR="00D11E30" w:rsidRPr="001D7ECB" w:rsidRDefault="00D11E30" w:rsidP="002A47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D11E30" w:rsidRPr="001D7ECB" w:rsidRDefault="00D11E30" w:rsidP="002A47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D11E30" w:rsidRPr="00DD53AE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>Приложение № 4</w:t>
            </w:r>
          </w:p>
          <w:p w:rsidR="00D11E30" w:rsidRPr="001D7ECB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 xml:space="preserve">к муниципальной программе Коммунарского сельского поселения «Пожарная безопасность и защита населения и территории  </w:t>
            </w:r>
            <w:r w:rsidRPr="00DD53AE">
              <w:rPr>
                <w:rFonts w:ascii="Times New Roman" w:hAnsi="Times New Roman"/>
                <w:spacing w:val="-2"/>
                <w:sz w:val="20"/>
                <w:szCs w:val="20"/>
              </w:rPr>
              <w:t>от чрезвычайных ситуаций</w:t>
            </w:r>
            <w:r w:rsidRPr="00DD53AE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:rsidR="00D11E30" w:rsidRPr="00DD53AE" w:rsidRDefault="00D11E30" w:rsidP="00D11E3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53AE">
        <w:rPr>
          <w:rFonts w:ascii="Times New Roman" w:hAnsi="Times New Roman"/>
          <w:b/>
          <w:bCs/>
          <w:sz w:val="24"/>
          <w:szCs w:val="24"/>
        </w:rPr>
        <w:t>СВЕДЕНИЯ</w:t>
      </w:r>
      <w:r w:rsidRPr="00DD53AE">
        <w:rPr>
          <w:rFonts w:ascii="Times New Roman" w:hAnsi="Times New Roman"/>
          <w:b/>
          <w:bCs/>
          <w:sz w:val="24"/>
          <w:szCs w:val="24"/>
        </w:rPr>
        <w:br/>
        <w:t xml:space="preserve"> о показателях (индикаторах) муниципальной программы</w:t>
      </w:r>
      <w:r w:rsidRPr="00DD53AE">
        <w:rPr>
          <w:rFonts w:ascii="Times New Roman" w:hAnsi="Times New Roman"/>
          <w:b/>
          <w:sz w:val="24"/>
          <w:szCs w:val="24"/>
        </w:rPr>
        <w:t xml:space="preserve"> Коммунарского сельского поселения «Пожарная безопасность и защита населения и территории  </w:t>
      </w:r>
      <w:r w:rsidRPr="00DD53AE">
        <w:rPr>
          <w:rFonts w:ascii="Times New Roman" w:hAnsi="Times New Roman"/>
          <w:b/>
          <w:spacing w:val="-2"/>
          <w:sz w:val="24"/>
          <w:szCs w:val="24"/>
        </w:rPr>
        <w:t>от чрезвычайных ситуаций</w:t>
      </w:r>
      <w:r w:rsidRPr="00DD53AE">
        <w:rPr>
          <w:rFonts w:ascii="Times New Roman" w:hAnsi="Times New Roman"/>
          <w:b/>
          <w:sz w:val="24"/>
          <w:szCs w:val="24"/>
        </w:rPr>
        <w:t>» и ее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D53AE">
        <w:rPr>
          <w:rFonts w:ascii="Times New Roman" w:hAnsi="Times New Roman"/>
          <w:b/>
          <w:bCs/>
          <w:sz w:val="24"/>
          <w:szCs w:val="24"/>
        </w:rPr>
        <w:t>подпрограмм и их значениях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2197"/>
        <w:gridCol w:w="1105"/>
        <w:gridCol w:w="734"/>
        <w:gridCol w:w="734"/>
        <w:gridCol w:w="736"/>
        <w:gridCol w:w="736"/>
        <w:gridCol w:w="736"/>
        <w:gridCol w:w="736"/>
        <w:gridCol w:w="736"/>
        <w:gridCol w:w="659"/>
        <w:gridCol w:w="655"/>
      </w:tblGrid>
      <w:tr w:rsidR="00D11E30" w:rsidRPr="001D7ECB" w:rsidTr="002A4723">
        <w:tc>
          <w:tcPr>
            <w:tcW w:w="543" w:type="dxa"/>
            <w:vMerge w:val="restart"/>
            <w:shd w:val="clear" w:color="auto" w:fill="auto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205" w:type="dxa"/>
            <w:vMerge w:val="restart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 показателя</w:t>
            </w:r>
          </w:p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8" w:type="dxa"/>
            <w:vMerge w:val="restart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6480" w:type="dxa"/>
            <w:gridSpan w:val="9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Значение показателя по годам</w:t>
            </w:r>
          </w:p>
        </w:tc>
      </w:tr>
      <w:tr w:rsidR="00D11E30" w:rsidRPr="001D7ECB" w:rsidTr="002A4723">
        <w:tc>
          <w:tcPr>
            <w:tcW w:w="543" w:type="dxa"/>
            <w:vMerge/>
            <w:shd w:val="clear" w:color="auto" w:fill="auto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05" w:type="dxa"/>
            <w:vMerge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8" w:type="dxa"/>
            <w:vMerge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6" w:type="dxa"/>
            <w:shd w:val="clear" w:color="auto" w:fill="auto"/>
          </w:tcPr>
          <w:p w:rsidR="00D11E30" w:rsidRPr="00BA5E48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A5E48">
              <w:rPr>
                <w:rFonts w:ascii="Times New Roman" w:hAnsi="Times New Roman"/>
                <w:bCs/>
              </w:rPr>
              <w:t>2012</w:t>
            </w:r>
          </w:p>
        </w:tc>
        <w:tc>
          <w:tcPr>
            <w:tcW w:w="736" w:type="dxa"/>
            <w:shd w:val="clear" w:color="auto" w:fill="auto"/>
          </w:tcPr>
          <w:p w:rsidR="00D11E30" w:rsidRPr="00BA5E48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A5E48">
              <w:rPr>
                <w:rFonts w:ascii="Times New Roman" w:hAnsi="Times New Roman"/>
                <w:bCs/>
              </w:rPr>
              <w:t>2013</w:t>
            </w:r>
          </w:p>
        </w:tc>
        <w:tc>
          <w:tcPr>
            <w:tcW w:w="738" w:type="dxa"/>
            <w:shd w:val="clear" w:color="auto" w:fill="auto"/>
          </w:tcPr>
          <w:p w:rsidR="00D11E30" w:rsidRPr="00BA5E48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A5E48">
              <w:rPr>
                <w:rFonts w:ascii="Times New Roman" w:hAnsi="Times New Roman"/>
                <w:bCs/>
              </w:rPr>
              <w:t>2014</w:t>
            </w:r>
          </w:p>
        </w:tc>
        <w:tc>
          <w:tcPr>
            <w:tcW w:w="738" w:type="dxa"/>
            <w:shd w:val="clear" w:color="auto" w:fill="auto"/>
          </w:tcPr>
          <w:p w:rsidR="00D11E30" w:rsidRPr="00BA5E48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A5E48">
              <w:rPr>
                <w:rFonts w:ascii="Times New Roman" w:hAnsi="Times New Roman"/>
                <w:bCs/>
              </w:rPr>
              <w:t>2015</w:t>
            </w:r>
          </w:p>
        </w:tc>
        <w:tc>
          <w:tcPr>
            <w:tcW w:w="738" w:type="dxa"/>
            <w:shd w:val="clear" w:color="auto" w:fill="auto"/>
          </w:tcPr>
          <w:p w:rsidR="00D11E30" w:rsidRPr="00BA5E48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A5E48">
              <w:rPr>
                <w:rFonts w:ascii="Times New Roman" w:hAnsi="Times New Roman"/>
                <w:bCs/>
              </w:rPr>
              <w:t>2016</w:t>
            </w:r>
          </w:p>
        </w:tc>
        <w:tc>
          <w:tcPr>
            <w:tcW w:w="738" w:type="dxa"/>
            <w:shd w:val="clear" w:color="auto" w:fill="auto"/>
          </w:tcPr>
          <w:p w:rsidR="00D11E30" w:rsidRPr="00BA5E48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A5E48">
              <w:rPr>
                <w:rFonts w:ascii="Times New Roman" w:hAnsi="Times New Roman"/>
                <w:bCs/>
              </w:rPr>
              <w:t>2017</w:t>
            </w:r>
          </w:p>
        </w:tc>
        <w:tc>
          <w:tcPr>
            <w:tcW w:w="738" w:type="dxa"/>
            <w:shd w:val="clear" w:color="auto" w:fill="auto"/>
          </w:tcPr>
          <w:p w:rsidR="00D11E30" w:rsidRPr="00BA5E48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A5E48">
              <w:rPr>
                <w:rFonts w:ascii="Times New Roman" w:hAnsi="Times New Roman"/>
                <w:bCs/>
              </w:rPr>
              <w:t>2018</w:t>
            </w:r>
          </w:p>
        </w:tc>
        <w:tc>
          <w:tcPr>
            <w:tcW w:w="661" w:type="dxa"/>
            <w:shd w:val="clear" w:color="auto" w:fill="auto"/>
          </w:tcPr>
          <w:p w:rsidR="00D11E30" w:rsidRPr="00BA5E48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A5E48">
              <w:rPr>
                <w:rFonts w:ascii="Times New Roman" w:hAnsi="Times New Roman"/>
                <w:bCs/>
              </w:rPr>
              <w:t>2019</w:t>
            </w:r>
          </w:p>
        </w:tc>
        <w:tc>
          <w:tcPr>
            <w:tcW w:w="657" w:type="dxa"/>
            <w:shd w:val="clear" w:color="auto" w:fill="auto"/>
          </w:tcPr>
          <w:p w:rsidR="00D11E30" w:rsidRPr="00BA5E48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A5E48">
              <w:rPr>
                <w:rFonts w:ascii="Times New Roman" w:hAnsi="Times New Roman"/>
                <w:bCs/>
              </w:rPr>
              <w:t>2020</w:t>
            </w:r>
          </w:p>
        </w:tc>
      </w:tr>
    </w:tbl>
    <w:p w:rsidR="00D11E30" w:rsidRPr="001D7ECB" w:rsidRDefault="00D11E30" w:rsidP="00D11E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156"/>
        <w:gridCol w:w="1117"/>
        <w:gridCol w:w="804"/>
        <w:gridCol w:w="722"/>
        <w:gridCol w:w="757"/>
        <w:gridCol w:w="715"/>
        <w:gridCol w:w="684"/>
        <w:gridCol w:w="730"/>
        <w:gridCol w:w="684"/>
        <w:gridCol w:w="684"/>
        <w:gridCol w:w="684"/>
      </w:tblGrid>
      <w:tr w:rsidR="00D11E30" w:rsidRPr="001D7ECB" w:rsidTr="002A4723">
        <w:trPr>
          <w:tblHeader/>
        </w:trPr>
        <w:tc>
          <w:tcPr>
            <w:tcW w:w="572" w:type="dxa"/>
            <w:shd w:val="clear" w:color="auto" w:fill="auto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7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81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27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6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2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735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</w:tr>
      <w:tr w:rsidR="00D11E30" w:rsidRPr="001D7ECB" w:rsidTr="002A4723">
        <w:tc>
          <w:tcPr>
            <w:tcW w:w="10384" w:type="dxa"/>
            <w:gridSpan w:val="12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Муниципальная программа</w:t>
            </w:r>
          </w:p>
        </w:tc>
      </w:tr>
      <w:tr w:rsidR="00D11E30" w:rsidRPr="001D7ECB" w:rsidTr="002A4723">
        <w:tc>
          <w:tcPr>
            <w:tcW w:w="57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176" w:type="dxa"/>
            <w:shd w:val="clear" w:color="auto" w:fill="auto"/>
          </w:tcPr>
          <w:p w:rsidR="00D11E30" w:rsidRPr="00BA5E48" w:rsidRDefault="00D11E30" w:rsidP="002A4723">
            <w:pPr>
              <w:spacing w:after="0" w:line="240" w:lineRule="auto"/>
              <w:ind w:right="-24"/>
              <w:rPr>
                <w:rFonts w:ascii="Times New Roman" w:hAnsi="Times New Roman"/>
                <w:bCs/>
              </w:rPr>
            </w:pPr>
            <w:r w:rsidRPr="00BA5E48">
              <w:rPr>
                <w:rFonts w:ascii="Times New Roman" w:hAnsi="Times New Roman"/>
                <w:bCs/>
              </w:rPr>
              <w:t>Количество выездов пожарных и спаса</w:t>
            </w:r>
            <w:r w:rsidRPr="00BA5E48">
              <w:rPr>
                <w:rFonts w:ascii="Times New Roman" w:hAnsi="Times New Roman"/>
                <w:bCs/>
              </w:rPr>
              <w:softHyphen/>
              <w:t>тельных подразделе</w:t>
            </w:r>
            <w:r w:rsidRPr="00BA5E48">
              <w:rPr>
                <w:rFonts w:ascii="Times New Roman" w:hAnsi="Times New Roman"/>
                <w:bCs/>
              </w:rPr>
              <w:softHyphen/>
              <w:t>ний на пожары, чрезвычайные ситуации и происшествия</w:t>
            </w: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810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27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62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11E30" w:rsidRPr="001D7ECB" w:rsidTr="002A4723">
        <w:tc>
          <w:tcPr>
            <w:tcW w:w="57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17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спасенных людей и людей, которым оказана помощь при пожарах 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чрезвычайных ситуациях и происшествиях</w:t>
            </w: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810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27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62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D11E30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11E30" w:rsidRPr="001D7ECB" w:rsidTr="002A4723">
        <w:tc>
          <w:tcPr>
            <w:tcW w:w="57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176" w:type="dxa"/>
            <w:shd w:val="clear" w:color="auto" w:fill="auto"/>
          </w:tcPr>
          <w:p w:rsidR="00D11E30" w:rsidRPr="00BA5E48" w:rsidRDefault="00D11E30" w:rsidP="002A472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A5E48">
              <w:rPr>
                <w:rFonts w:ascii="Times New Roman" w:hAnsi="Times New Roman"/>
                <w:bCs/>
              </w:rPr>
              <w:t>Количество обучен</w:t>
            </w:r>
            <w:r w:rsidRPr="00BA5E48">
              <w:rPr>
                <w:rFonts w:ascii="Times New Roman" w:hAnsi="Times New Roman"/>
                <w:bCs/>
              </w:rPr>
              <w:softHyphen/>
              <w:t>ных специалистов территориальной (местный) подсистемы единой муниципальной системы преду</w:t>
            </w:r>
            <w:r w:rsidRPr="00BA5E48">
              <w:rPr>
                <w:rFonts w:ascii="Times New Roman" w:hAnsi="Times New Roman"/>
                <w:bCs/>
              </w:rPr>
              <w:softHyphen/>
              <w:t>преждения и ликвида</w:t>
            </w:r>
            <w:r w:rsidRPr="00BA5E48">
              <w:rPr>
                <w:rFonts w:ascii="Times New Roman" w:hAnsi="Times New Roman"/>
                <w:bCs/>
              </w:rPr>
              <w:softHyphen/>
              <w:t>ции ЧС</w:t>
            </w: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81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727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76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72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735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D11E30" w:rsidRPr="001D7ECB" w:rsidTr="002A4723">
        <w:tc>
          <w:tcPr>
            <w:tcW w:w="572" w:type="dxa"/>
            <w:vMerge w:val="restart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176" w:type="dxa"/>
            <w:vMerge w:val="restart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Охват населения, опо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вещаемого Коммунарского сельского поселения системой опове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щения</w:t>
            </w: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тысяч человек</w:t>
            </w:r>
          </w:p>
        </w:tc>
        <w:tc>
          <w:tcPr>
            <w:tcW w:w="810" w:type="dxa"/>
            <w:shd w:val="clear" w:color="auto" w:fill="auto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5921</w:t>
            </w:r>
          </w:p>
        </w:tc>
        <w:tc>
          <w:tcPr>
            <w:tcW w:w="727" w:type="dxa"/>
            <w:shd w:val="clear" w:color="auto" w:fill="auto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6014</w:t>
            </w:r>
          </w:p>
        </w:tc>
        <w:tc>
          <w:tcPr>
            <w:tcW w:w="762" w:type="dxa"/>
            <w:shd w:val="clear" w:color="auto" w:fill="auto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6044</w:t>
            </w:r>
          </w:p>
        </w:tc>
        <w:tc>
          <w:tcPr>
            <w:tcW w:w="720" w:type="dxa"/>
            <w:shd w:val="clear" w:color="auto" w:fill="auto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6074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6104</w:t>
            </w:r>
          </w:p>
        </w:tc>
        <w:tc>
          <w:tcPr>
            <w:tcW w:w="735" w:type="dxa"/>
            <w:shd w:val="clear" w:color="auto" w:fill="auto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6134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6164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6194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6224</w:t>
            </w:r>
          </w:p>
        </w:tc>
      </w:tr>
      <w:tr w:rsidR="00D11E30" w:rsidRPr="001D7ECB" w:rsidTr="002A4723">
        <w:tc>
          <w:tcPr>
            <w:tcW w:w="572" w:type="dxa"/>
            <w:vMerge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76" w:type="dxa"/>
            <w:vMerge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процентов</w:t>
            </w:r>
          </w:p>
        </w:tc>
        <w:tc>
          <w:tcPr>
            <w:tcW w:w="810" w:type="dxa"/>
            <w:shd w:val="clear" w:color="auto" w:fill="auto"/>
          </w:tcPr>
          <w:p w:rsidR="00D11E30" w:rsidRPr="00D11E30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92</w:t>
            </w:r>
          </w:p>
        </w:tc>
        <w:tc>
          <w:tcPr>
            <w:tcW w:w="727" w:type="dxa"/>
            <w:shd w:val="clear" w:color="auto" w:fill="auto"/>
          </w:tcPr>
          <w:p w:rsidR="00D11E30" w:rsidRPr="00D11E30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92</w:t>
            </w:r>
          </w:p>
        </w:tc>
        <w:tc>
          <w:tcPr>
            <w:tcW w:w="762" w:type="dxa"/>
            <w:shd w:val="clear" w:color="auto" w:fill="auto"/>
          </w:tcPr>
          <w:p w:rsidR="00D11E30" w:rsidRPr="00D11E30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96</w:t>
            </w:r>
          </w:p>
        </w:tc>
        <w:tc>
          <w:tcPr>
            <w:tcW w:w="720" w:type="dxa"/>
            <w:shd w:val="clear" w:color="auto" w:fill="auto"/>
          </w:tcPr>
          <w:p w:rsidR="00D11E30" w:rsidRPr="00D11E30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97</w:t>
            </w:r>
          </w:p>
        </w:tc>
        <w:tc>
          <w:tcPr>
            <w:tcW w:w="689" w:type="dxa"/>
            <w:shd w:val="clear" w:color="auto" w:fill="auto"/>
          </w:tcPr>
          <w:p w:rsidR="00D11E30" w:rsidRPr="00D11E30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97</w:t>
            </w:r>
          </w:p>
        </w:tc>
        <w:tc>
          <w:tcPr>
            <w:tcW w:w="735" w:type="dxa"/>
            <w:shd w:val="clear" w:color="auto" w:fill="auto"/>
          </w:tcPr>
          <w:p w:rsidR="00D11E30" w:rsidRPr="00D11E30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98</w:t>
            </w:r>
          </w:p>
        </w:tc>
        <w:tc>
          <w:tcPr>
            <w:tcW w:w="689" w:type="dxa"/>
            <w:shd w:val="clear" w:color="auto" w:fill="auto"/>
          </w:tcPr>
          <w:p w:rsidR="00D11E30" w:rsidRPr="00D11E30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99</w:t>
            </w:r>
          </w:p>
        </w:tc>
        <w:tc>
          <w:tcPr>
            <w:tcW w:w="689" w:type="dxa"/>
            <w:shd w:val="clear" w:color="auto" w:fill="auto"/>
          </w:tcPr>
          <w:p w:rsidR="00D11E30" w:rsidRPr="00D11E30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99</w:t>
            </w:r>
          </w:p>
        </w:tc>
        <w:tc>
          <w:tcPr>
            <w:tcW w:w="689" w:type="dxa"/>
            <w:shd w:val="clear" w:color="auto" w:fill="auto"/>
          </w:tcPr>
          <w:p w:rsidR="00D11E30" w:rsidRPr="00D11E30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E30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</w:tr>
      <w:tr w:rsidR="00D11E30" w:rsidRPr="001D7ECB" w:rsidTr="002A4723">
        <w:tc>
          <w:tcPr>
            <w:tcW w:w="10384" w:type="dxa"/>
            <w:gridSpan w:val="12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Раздел «Пожарная безопасность»</w:t>
            </w:r>
          </w:p>
        </w:tc>
      </w:tr>
      <w:tr w:rsidR="00D11E30" w:rsidRPr="001D7ECB" w:rsidTr="002A4723">
        <w:tc>
          <w:tcPr>
            <w:tcW w:w="57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217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выездов на тушение пожаров</w:t>
            </w: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27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6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11E30" w:rsidRPr="001D7ECB" w:rsidTr="002A4723">
        <w:tc>
          <w:tcPr>
            <w:tcW w:w="57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217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спасенных людей при пожарах</w:t>
            </w: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27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6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11E30" w:rsidRPr="001D7ECB" w:rsidTr="002A4723">
        <w:tc>
          <w:tcPr>
            <w:tcW w:w="10384" w:type="dxa"/>
            <w:gridSpan w:val="12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Раздел «Защита от чрезвычайных ситуаций»</w:t>
            </w:r>
          </w:p>
        </w:tc>
      </w:tr>
      <w:tr w:rsidR="00D11E30" w:rsidRPr="001D7ECB" w:rsidTr="002A4723">
        <w:tc>
          <w:tcPr>
            <w:tcW w:w="57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2.1.</w:t>
            </w:r>
          </w:p>
        </w:tc>
        <w:tc>
          <w:tcPr>
            <w:tcW w:w="217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7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1E30" w:rsidRPr="001D7ECB" w:rsidTr="002A4723">
        <w:tc>
          <w:tcPr>
            <w:tcW w:w="57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2.2.</w:t>
            </w:r>
          </w:p>
        </w:tc>
        <w:tc>
          <w:tcPr>
            <w:tcW w:w="217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спасен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ных людей и людей, которым оказана экс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тренная помощь при чрезвычайных ситуа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циях и происшествиях</w:t>
            </w: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27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6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11E30" w:rsidRPr="001D7ECB" w:rsidTr="002A4723">
        <w:tc>
          <w:tcPr>
            <w:tcW w:w="57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2.3.</w:t>
            </w:r>
          </w:p>
        </w:tc>
        <w:tc>
          <w:tcPr>
            <w:tcW w:w="217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закуплен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ных современных образцов средств индивидуальной защиты</w:t>
            </w: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81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27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6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11E30" w:rsidRPr="001D7ECB" w:rsidTr="002A4723">
        <w:tc>
          <w:tcPr>
            <w:tcW w:w="10384" w:type="dxa"/>
            <w:gridSpan w:val="12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Раздел «Обеспечение безопасности на воде»</w:t>
            </w:r>
          </w:p>
        </w:tc>
      </w:tr>
      <w:tr w:rsidR="00D11E30" w:rsidRPr="001D7ECB" w:rsidTr="002A4723">
        <w:tc>
          <w:tcPr>
            <w:tcW w:w="57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217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81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27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6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35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D11E30" w:rsidRPr="001D7ECB" w:rsidTr="002A4723">
        <w:tc>
          <w:tcPr>
            <w:tcW w:w="57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3.2.</w:t>
            </w:r>
          </w:p>
        </w:tc>
        <w:tc>
          <w:tcPr>
            <w:tcW w:w="217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предотвращенных происшествий на водных объектах</w:t>
            </w: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ind w:left="-110" w:right="-13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 (уда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ленных из опасных 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spellEnd"/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на льду)</w:t>
            </w:r>
          </w:p>
        </w:tc>
        <w:tc>
          <w:tcPr>
            <w:tcW w:w="81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</w:t>
            </w:r>
          </w:p>
        </w:tc>
        <w:tc>
          <w:tcPr>
            <w:tcW w:w="727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6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11E30" w:rsidRPr="001D7ECB" w:rsidTr="002A4723">
        <w:tc>
          <w:tcPr>
            <w:tcW w:w="57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3.3.</w:t>
            </w:r>
          </w:p>
        </w:tc>
        <w:tc>
          <w:tcPr>
            <w:tcW w:w="217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лекций и бесед, проведенных в общеобразовательных и других учебных заведениях</w:t>
            </w: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81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7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1E30" w:rsidRPr="001D7ECB" w:rsidTr="002A4723">
        <w:tc>
          <w:tcPr>
            <w:tcW w:w="57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3.4.</w:t>
            </w:r>
          </w:p>
        </w:tc>
        <w:tc>
          <w:tcPr>
            <w:tcW w:w="217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81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7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1E30" w:rsidRPr="001D7ECB" w:rsidTr="002A4723">
        <w:trPr>
          <w:trHeight w:val="1994"/>
        </w:trPr>
        <w:tc>
          <w:tcPr>
            <w:tcW w:w="572" w:type="dxa"/>
            <w:shd w:val="clear" w:color="auto" w:fill="auto"/>
          </w:tcPr>
          <w:p w:rsidR="00D11E30" w:rsidRPr="001D7ECB" w:rsidRDefault="00D11E30" w:rsidP="002A4723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3.5.</w:t>
            </w:r>
          </w:p>
        </w:tc>
        <w:tc>
          <w:tcPr>
            <w:tcW w:w="2176" w:type="dxa"/>
            <w:shd w:val="clear" w:color="auto" w:fill="auto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1126" w:type="dxa"/>
            <w:shd w:val="clear" w:color="auto" w:fill="auto"/>
          </w:tcPr>
          <w:p w:rsidR="00D11E30" w:rsidRPr="001D7ECB" w:rsidRDefault="00D11E30" w:rsidP="002A4723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810" w:type="dxa"/>
            <w:shd w:val="clear" w:color="auto" w:fill="auto"/>
          </w:tcPr>
          <w:p w:rsidR="00D11E30" w:rsidRPr="001D7ECB" w:rsidRDefault="00D11E30" w:rsidP="002A4723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7" w:type="dxa"/>
            <w:shd w:val="clear" w:color="auto" w:fill="auto"/>
          </w:tcPr>
          <w:p w:rsidR="00D11E30" w:rsidRPr="001D7ECB" w:rsidRDefault="00D11E30" w:rsidP="002A4723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</w:tcPr>
          <w:p w:rsidR="00D11E30" w:rsidRPr="001D7ECB" w:rsidRDefault="00D11E30" w:rsidP="002A4723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D11E30" w:rsidRPr="001D7ECB" w:rsidRDefault="00D11E30" w:rsidP="002A4723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:rsidR="00D11E30" w:rsidRPr="001D7ECB" w:rsidRDefault="00D11E30" w:rsidP="002A4723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D11E30" w:rsidRPr="001D7ECB" w:rsidRDefault="00D11E30" w:rsidP="002A4723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D11E30" w:rsidRPr="001D7ECB" w:rsidRDefault="00D11E30" w:rsidP="00D11E30">
      <w:pPr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52"/>
        <w:gridCol w:w="3153"/>
        <w:gridCol w:w="4002"/>
      </w:tblGrid>
      <w:tr w:rsidR="00D11E30" w:rsidRPr="001D7ECB" w:rsidTr="002A4723">
        <w:trPr>
          <w:jc w:val="center"/>
        </w:trPr>
        <w:tc>
          <w:tcPr>
            <w:tcW w:w="4928" w:type="dxa"/>
            <w:shd w:val="clear" w:color="auto" w:fill="auto"/>
          </w:tcPr>
          <w:p w:rsidR="00D11E30" w:rsidRPr="001D7ECB" w:rsidRDefault="00D11E30" w:rsidP="002A47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D11E30" w:rsidRPr="001D7ECB" w:rsidRDefault="00D11E30" w:rsidP="002A47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D11E30" w:rsidRPr="00DD53AE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 xml:space="preserve">Приложение № 5 </w:t>
            </w:r>
          </w:p>
          <w:p w:rsidR="00D11E30" w:rsidRPr="001D7ECB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 xml:space="preserve">к муниципальной программе Коммунарского сельского поселения «Пожарная безопасность и защита населения и территории  </w:t>
            </w:r>
            <w:r w:rsidRPr="00DD53AE">
              <w:rPr>
                <w:rFonts w:ascii="Times New Roman" w:hAnsi="Times New Roman"/>
                <w:spacing w:val="-2"/>
                <w:sz w:val="20"/>
                <w:szCs w:val="20"/>
              </w:rPr>
              <w:t>от чрезвычайных ситуаций</w:t>
            </w:r>
            <w:r w:rsidRPr="00DD53AE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:rsidR="00D11E30" w:rsidRPr="00DD53AE" w:rsidRDefault="00D11E30" w:rsidP="00D11E3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bookmarkStart w:id="6" w:name="Par990"/>
      <w:bookmarkEnd w:id="6"/>
    </w:p>
    <w:p w:rsidR="00D11E30" w:rsidRPr="00DD53AE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7" w:name="Par1016"/>
      <w:bookmarkEnd w:id="7"/>
      <w:r w:rsidRPr="00DD53AE">
        <w:rPr>
          <w:rFonts w:ascii="Times New Roman" w:hAnsi="Times New Roman"/>
          <w:b/>
          <w:bCs/>
          <w:sz w:val="24"/>
          <w:szCs w:val="24"/>
        </w:rPr>
        <w:t>СВЕДЕНИЯ</w:t>
      </w:r>
    </w:p>
    <w:p w:rsidR="00D11E30" w:rsidRPr="00DD53AE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53AE">
        <w:rPr>
          <w:rFonts w:ascii="Times New Roman" w:hAnsi="Times New Roman"/>
          <w:b/>
          <w:bCs/>
          <w:sz w:val="24"/>
          <w:szCs w:val="24"/>
        </w:rPr>
        <w:t xml:space="preserve">о методике расчета показателя (индикатора) муниципальной программы </w:t>
      </w:r>
      <w:r w:rsidRPr="00DD53AE">
        <w:rPr>
          <w:rFonts w:ascii="Times New Roman" w:hAnsi="Times New Roman"/>
          <w:b/>
          <w:sz w:val="24"/>
          <w:szCs w:val="24"/>
        </w:rPr>
        <w:t xml:space="preserve">Коммунарского сельского поселения «Пожарная безопасность и защита населения и территории  </w:t>
      </w:r>
      <w:r w:rsidRPr="00DD53AE">
        <w:rPr>
          <w:rFonts w:ascii="Times New Roman" w:hAnsi="Times New Roman"/>
          <w:b/>
          <w:spacing w:val="-2"/>
          <w:sz w:val="24"/>
          <w:szCs w:val="24"/>
        </w:rPr>
        <w:t>от чрезвычайных ситуаций</w:t>
      </w:r>
      <w:r w:rsidRPr="00DD53AE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001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3118"/>
        <w:gridCol w:w="952"/>
        <w:gridCol w:w="2310"/>
        <w:gridCol w:w="2970"/>
      </w:tblGrid>
      <w:tr w:rsidR="00D11E30" w:rsidRPr="001D7ECB" w:rsidTr="002A4723">
        <w:trPr>
          <w:trHeight w:val="960"/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 показателя</w:t>
            </w:r>
          </w:p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Единица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Методика расчета показателя (формула) и </w:t>
            </w:r>
          </w:p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методологические пояснения к показателю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Базовые показатели, 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>используемые  в формуле</w:t>
            </w:r>
          </w:p>
        </w:tc>
      </w:tr>
    </w:tbl>
    <w:p w:rsidR="00D11E30" w:rsidRPr="001D7ECB" w:rsidRDefault="00D11E30" w:rsidP="00D11E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01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3118"/>
        <w:gridCol w:w="952"/>
        <w:gridCol w:w="2310"/>
        <w:gridCol w:w="2970"/>
      </w:tblGrid>
      <w:tr w:rsidR="00D11E30" w:rsidRPr="001D7ECB" w:rsidTr="002A4723">
        <w:trPr>
          <w:tblHeader/>
          <w:tblCellSpacing w:w="5" w:type="nil"/>
        </w:trPr>
        <w:tc>
          <w:tcPr>
            <w:tcW w:w="66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11E30" w:rsidRPr="001D7ECB" w:rsidTr="002A4723">
        <w:trPr>
          <w:trHeight w:val="695"/>
          <w:tblCellSpacing w:w="5" w:type="nil"/>
        </w:trPr>
        <w:tc>
          <w:tcPr>
            <w:tcW w:w="66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 1.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952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231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+ Кс +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Ксв</w:t>
            </w:r>
            <w:proofErr w:type="spellEnd"/>
          </w:p>
          <w:p w:rsidR="00D11E30" w:rsidRPr="001D7ECB" w:rsidRDefault="00D11E30" w:rsidP="002A4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– количество выездов пожарных и спасательных подразделений на пожары, чрезвычайные ситуации и происшествия;</w:t>
            </w:r>
          </w:p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– количество выездов пожарных подразделений ППС РО на пожары;</w:t>
            </w:r>
          </w:p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Кс – количество выездов спасательных подразделений</w:t>
            </w:r>
          </w:p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РО ПСС;</w:t>
            </w:r>
          </w:p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Ксв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– количество выездов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</w:tr>
      <w:tr w:rsidR="00D11E30" w:rsidRPr="001D7ECB" w:rsidTr="002A4723">
        <w:trPr>
          <w:trHeight w:val="2208"/>
          <w:tblCellSpacing w:w="5" w:type="nil"/>
        </w:trPr>
        <w:tc>
          <w:tcPr>
            <w:tcW w:w="66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118" w:type="dxa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 2.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Количество спасенных людей, и которым оказана помощь при пожарах, чрезвычайных ситуациях и происшествиях</w:t>
            </w:r>
          </w:p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52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231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Кс =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Ксв</w:t>
            </w:r>
            <w:proofErr w:type="spellEnd"/>
          </w:p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Кс – количество спасенных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людей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которым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оказана помощь при пожарах чрезвычайных ситуациях и происшествиях;</w:t>
            </w:r>
          </w:p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– количество человек, спасенных при пожарах, подразделениями ППС РО;</w:t>
            </w:r>
          </w:p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– количество спасенных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людей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 и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которым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оказана помощь при чрезвычайных ситуациях и происшествиях спасательными подразделениями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Ксв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– количество спасенных людей и людей, которым оказана помощь при чрезвычайных ситуациях и происшествиях </w:t>
            </w:r>
          </w:p>
        </w:tc>
      </w:tr>
      <w:tr w:rsidR="00D11E30" w:rsidRPr="001D7ECB" w:rsidTr="002A4723">
        <w:trPr>
          <w:trHeight w:val="841"/>
          <w:tblCellSpacing w:w="5" w:type="nil"/>
        </w:trPr>
        <w:tc>
          <w:tcPr>
            <w:tcW w:w="66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Показатель 3. </w:t>
            </w:r>
            <w:r w:rsidRPr="001D7ECB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Количество обученных специалистов местный подсистемы РСЧС</w:t>
            </w:r>
          </w:p>
        </w:tc>
        <w:tc>
          <w:tcPr>
            <w:tcW w:w="952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231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 определяется согласно ежегодному плану обучения в УМЦ</w:t>
            </w:r>
          </w:p>
        </w:tc>
        <w:tc>
          <w:tcPr>
            <w:tcW w:w="297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Базовый показатель  –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>1 человека</w:t>
            </w:r>
          </w:p>
        </w:tc>
      </w:tr>
      <w:tr w:rsidR="00D11E30" w:rsidRPr="001D7ECB" w:rsidTr="002A4723">
        <w:trPr>
          <w:trHeight w:val="128"/>
          <w:tblCellSpacing w:w="5" w:type="nil"/>
        </w:trPr>
        <w:tc>
          <w:tcPr>
            <w:tcW w:w="66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18" w:type="dxa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4. Охват населения, оповещаемого региональной системой оповещения</w:t>
            </w:r>
          </w:p>
        </w:tc>
        <w:tc>
          <w:tcPr>
            <w:tcW w:w="952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231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Ко =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Кф</w:t>
            </w:r>
            <w:proofErr w:type="spellEnd"/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100%</w:t>
            </w:r>
          </w:p>
        </w:tc>
        <w:tc>
          <w:tcPr>
            <w:tcW w:w="297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– количество оповещаемого населения;</w:t>
            </w:r>
          </w:p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Кф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– количество оповещаемого населения на 2013 год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( 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1437 человек);</w:t>
            </w:r>
          </w:p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Кн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– количество населения Коммунарского сельского поселения (5917 тыс. человек)</w:t>
            </w:r>
          </w:p>
        </w:tc>
      </w:tr>
      <w:tr w:rsidR="00D11E30" w:rsidRPr="001D7ECB" w:rsidTr="002A4723">
        <w:trPr>
          <w:trHeight w:val="828"/>
          <w:tblCellSpacing w:w="5" w:type="nil"/>
        </w:trPr>
        <w:tc>
          <w:tcPr>
            <w:tcW w:w="66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1.1. Количество выездов на тушение пожаров</w:t>
            </w:r>
          </w:p>
        </w:tc>
        <w:tc>
          <w:tcPr>
            <w:tcW w:w="952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231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 определяется в виде суммы базовых показателей 2 пожарных частей ППС РО</w:t>
            </w:r>
          </w:p>
        </w:tc>
        <w:tc>
          <w:tcPr>
            <w:tcW w:w="297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базовый показатель – количество выездов расчетов пожарной части ППС РО на тушение пожаров</w:t>
            </w:r>
          </w:p>
        </w:tc>
      </w:tr>
      <w:tr w:rsidR="00D11E30" w:rsidRPr="001D7ECB" w:rsidTr="002A4723">
        <w:trPr>
          <w:trHeight w:val="828"/>
          <w:tblCellSpacing w:w="5" w:type="nil"/>
        </w:trPr>
        <w:tc>
          <w:tcPr>
            <w:tcW w:w="66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1.2. Количество людей спасенных при пожарах</w:t>
            </w:r>
          </w:p>
        </w:tc>
        <w:tc>
          <w:tcPr>
            <w:tcW w:w="952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231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 определяется в виде суммы базовых показателей 2 пожарных частей ППС РО</w:t>
            </w:r>
          </w:p>
        </w:tc>
        <w:tc>
          <w:tcPr>
            <w:tcW w:w="297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базовый показатель – количество спасенных людей пожарными расчетами одной части ППС РО</w:t>
            </w:r>
          </w:p>
        </w:tc>
      </w:tr>
      <w:tr w:rsidR="00D11E30" w:rsidRPr="001D7ECB" w:rsidTr="002A4723">
        <w:trPr>
          <w:trHeight w:val="562"/>
          <w:tblCellSpacing w:w="5" w:type="nil"/>
        </w:trPr>
        <w:tc>
          <w:tcPr>
            <w:tcW w:w="66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18" w:type="dxa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2.1. Количество выездов на чрезвычайные ситуации и происшествия</w:t>
            </w:r>
          </w:p>
        </w:tc>
        <w:tc>
          <w:tcPr>
            <w:tcW w:w="952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231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pacing w:val="-4"/>
                <w:sz w:val="24"/>
                <w:szCs w:val="24"/>
              </w:rPr>
              <w:t>показатель определяется в виде суммы базовых показателей 2 поисково-</w:t>
            </w:r>
            <w:r w:rsidRPr="001D7EC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спасательных отрядов РО ПСС</w:t>
            </w:r>
          </w:p>
        </w:tc>
        <w:tc>
          <w:tcPr>
            <w:tcW w:w="297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базовый показатель – количество выездов расчетов поисково-спасательного отряда РО ПСС</w:t>
            </w:r>
          </w:p>
        </w:tc>
      </w:tr>
      <w:tr w:rsidR="00D11E30" w:rsidRPr="001D7ECB" w:rsidTr="002A4723">
        <w:trPr>
          <w:trHeight w:val="562"/>
          <w:tblCellSpacing w:w="5" w:type="nil"/>
        </w:trPr>
        <w:tc>
          <w:tcPr>
            <w:tcW w:w="66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118" w:type="dxa"/>
          </w:tcPr>
          <w:p w:rsidR="00D11E30" w:rsidRPr="001D7ECB" w:rsidRDefault="00D11E30" w:rsidP="002A4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2.2.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952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231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pacing w:val="-4"/>
                <w:sz w:val="24"/>
                <w:szCs w:val="24"/>
              </w:rPr>
              <w:t>показатель определяется в виде суммы базовых показателей 2 поисково-спасательных отрядов РО ПСС</w:t>
            </w:r>
          </w:p>
        </w:tc>
        <w:tc>
          <w:tcPr>
            <w:tcW w:w="297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базовый показатель – количество спасенных людей и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которым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оказана экстренная помощь при чрезвычайных ситуациях и происшествиях расчетами поисково-спасательного отряда РО ПСС</w:t>
            </w:r>
          </w:p>
        </w:tc>
      </w:tr>
      <w:tr w:rsidR="00D11E30" w:rsidRPr="001D7ECB" w:rsidTr="002A4723">
        <w:trPr>
          <w:trHeight w:val="1104"/>
          <w:tblCellSpacing w:w="5" w:type="nil"/>
        </w:trPr>
        <w:tc>
          <w:tcPr>
            <w:tcW w:w="66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118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2.4. Количество закупленных современных образцов средств индивидуальной защиты</w:t>
            </w:r>
          </w:p>
        </w:tc>
        <w:tc>
          <w:tcPr>
            <w:tcW w:w="952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2310" w:type="dxa"/>
          </w:tcPr>
          <w:p w:rsidR="00D11E30" w:rsidRPr="001D7ECB" w:rsidRDefault="00D11E30" w:rsidP="002A472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 определен согласно ежегодному плану</w:t>
            </w:r>
          </w:p>
        </w:tc>
        <w:tc>
          <w:tcPr>
            <w:tcW w:w="297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базовый показатель – количество 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закупленных современных образцов средств индивидуальной защиты</w:t>
            </w:r>
          </w:p>
        </w:tc>
      </w:tr>
      <w:tr w:rsidR="00D11E30" w:rsidRPr="001D7ECB" w:rsidTr="002A4723">
        <w:trPr>
          <w:trHeight w:val="70"/>
          <w:tblCellSpacing w:w="5" w:type="nil"/>
        </w:trPr>
        <w:tc>
          <w:tcPr>
            <w:tcW w:w="66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118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3.1. Количество профилактических выездов по предупреждению происшествий на водных объектах</w:t>
            </w:r>
          </w:p>
        </w:tc>
        <w:tc>
          <w:tcPr>
            <w:tcW w:w="952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2310" w:type="dxa"/>
          </w:tcPr>
          <w:p w:rsidR="00D11E30" w:rsidRPr="001D7ECB" w:rsidRDefault="00D11E30" w:rsidP="002A472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297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профилактических выездов по предупреждению происшествий на водных объектах поисково-спасательного подразделения РО ПСС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  <w:tr w:rsidR="00D11E30" w:rsidRPr="001D7ECB" w:rsidTr="002A4723">
        <w:trPr>
          <w:trHeight w:val="1104"/>
          <w:tblCellSpacing w:w="5" w:type="nil"/>
        </w:trPr>
        <w:tc>
          <w:tcPr>
            <w:tcW w:w="66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118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3.2. Количество предотвращенных происшествий на водных объектах</w:t>
            </w:r>
          </w:p>
        </w:tc>
        <w:tc>
          <w:tcPr>
            <w:tcW w:w="952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2310" w:type="dxa"/>
          </w:tcPr>
          <w:p w:rsidR="00D11E30" w:rsidRPr="001D7ECB" w:rsidRDefault="00D11E30" w:rsidP="002A472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297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предотвращенных происшествий на водных объектах 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поисково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-с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пасательным подразделением РО ПСС ВВ и ТМ</w:t>
            </w:r>
          </w:p>
        </w:tc>
      </w:tr>
      <w:tr w:rsidR="00D11E30" w:rsidRPr="001D7ECB" w:rsidTr="002A4723">
        <w:trPr>
          <w:trHeight w:val="1104"/>
          <w:tblCellSpacing w:w="5" w:type="nil"/>
        </w:trPr>
        <w:tc>
          <w:tcPr>
            <w:tcW w:w="66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118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3.3. Количество лекций и бесед, проведенных в общеобразовательных и других учебных заведениях</w:t>
            </w:r>
          </w:p>
        </w:tc>
        <w:tc>
          <w:tcPr>
            <w:tcW w:w="952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2310" w:type="dxa"/>
          </w:tcPr>
          <w:p w:rsidR="00D11E30" w:rsidRPr="001D7ECB" w:rsidRDefault="00D11E30" w:rsidP="002A472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297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лекций и бесед, проведенных в общеобразовательных и других учебных заведениях поисково-спасательным подразделением РО ПСС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  <w:tr w:rsidR="00D11E30" w:rsidRPr="001D7ECB" w:rsidTr="002A4723">
        <w:trPr>
          <w:trHeight w:val="1104"/>
          <w:tblCellSpacing w:w="5" w:type="nil"/>
        </w:trPr>
        <w:tc>
          <w:tcPr>
            <w:tcW w:w="66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118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3.4. Количество выездов на чрезвычайные ситуации и происшествия</w:t>
            </w:r>
          </w:p>
        </w:tc>
        <w:tc>
          <w:tcPr>
            <w:tcW w:w="952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2310" w:type="dxa"/>
          </w:tcPr>
          <w:p w:rsidR="00D11E30" w:rsidRPr="001D7ECB" w:rsidRDefault="00D11E30" w:rsidP="002A472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297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выездов на чрезвычайные ситуации и происшествия поисково-спасательного подразделением РО ПСС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  <w:tr w:rsidR="00D11E30" w:rsidRPr="001D7ECB" w:rsidTr="002A4723">
        <w:trPr>
          <w:trHeight w:val="1104"/>
          <w:tblCellSpacing w:w="5" w:type="nil"/>
        </w:trPr>
        <w:tc>
          <w:tcPr>
            <w:tcW w:w="66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118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3.5.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952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2310" w:type="dxa"/>
          </w:tcPr>
          <w:p w:rsidR="00D11E30" w:rsidRPr="001D7ECB" w:rsidRDefault="00D11E30" w:rsidP="002A472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2970" w:type="dxa"/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Базовый показатель – количество спасенных людей и людей которым оказана экстренная помощь при чрезвычайных ситуациях и происшествиях поисково-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спасательным подразделением РО ПСС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</w:tbl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left="709" w:firstLine="992"/>
        <w:jc w:val="both"/>
        <w:rPr>
          <w:rFonts w:ascii="Times New Roman" w:hAnsi="Times New Roman"/>
          <w:bCs/>
          <w:sz w:val="24"/>
          <w:szCs w:val="24"/>
        </w:rPr>
      </w:pPr>
    </w:p>
    <w:p w:rsidR="00D11E30" w:rsidRPr="001D7ECB" w:rsidRDefault="00D11E30" w:rsidP="00D11E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Примечание.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Используемые сокращения:</w:t>
      </w:r>
    </w:p>
    <w:p w:rsidR="00D11E30" w:rsidRPr="001D7ECB" w:rsidRDefault="00D11E30" w:rsidP="00D11E30">
      <w:pPr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1D7ECB">
        <w:rPr>
          <w:rFonts w:ascii="Times New Roman" w:hAnsi="Times New Roman"/>
          <w:bCs/>
          <w:spacing w:val="-4"/>
          <w:sz w:val="24"/>
          <w:szCs w:val="24"/>
        </w:rPr>
        <w:t>ППС РО – государственное казенное учреждение Ростовской области «Противопожарная служба Ростовской области»;</w:t>
      </w:r>
    </w:p>
    <w:p w:rsidR="00D11E30" w:rsidRPr="001D7ECB" w:rsidRDefault="00D11E30" w:rsidP="00D11E30">
      <w:pPr>
        <w:spacing w:after="0" w:line="240" w:lineRule="auto"/>
        <w:ind w:right="-142" w:firstLine="709"/>
        <w:jc w:val="both"/>
        <w:rPr>
          <w:rFonts w:ascii="Times New Roman" w:hAnsi="Times New Roman"/>
          <w:bCs/>
          <w:spacing w:val="-8"/>
          <w:sz w:val="24"/>
          <w:szCs w:val="24"/>
        </w:rPr>
      </w:pPr>
      <w:r w:rsidRPr="001D7ECB">
        <w:rPr>
          <w:rFonts w:ascii="Times New Roman" w:hAnsi="Times New Roman"/>
          <w:bCs/>
          <w:spacing w:val="-8"/>
          <w:sz w:val="24"/>
          <w:szCs w:val="24"/>
        </w:rPr>
        <w:t>РО ПСС – государственное казенное учреждение Ростовской области «Ростовская областная поисково-спасательная служба»;</w:t>
      </w:r>
    </w:p>
    <w:p w:rsidR="00D11E30" w:rsidRPr="001D7ECB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1D7ECB">
        <w:rPr>
          <w:rFonts w:ascii="Times New Roman" w:hAnsi="Times New Roman"/>
          <w:bCs/>
          <w:spacing w:val="-4"/>
          <w:sz w:val="24"/>
          <w:szCs w:val="24"/>
        </w:rPr>
        <w:t xml:space="preserve">РО ПСС </w:t>
      </w:r>
      <w:proofErr w:type="gramStart"/>
      <w:r w:rsidRPr="001D7ECB">
        <w:rPr>
          <w:rFonts w:ascii="Times New Roman" w:hAnsi="Times New Roman"/>
          <w:bCs/>
          <w:spacing w:val="-4"/>
          <w:sz w:val="24"/>
          <w:szCs w:val="24"/>
        </w:rPr>
        <w:t>ВВ</w:t>
      </w:r>
      <w:proofErr w:type="gramEnd"/>
      <w:r w:rsidRPr="001D7ECB">
        <w:rPr>
          <w:rFonts w:ascii="Times New Roman" w:hAnsi="Times New Roman"/>
          <w:bCs/>
          <w:spacing w:val="-4"/>
          <w:sz w:val="24"/>
          <w:szCs w:val="24"/>
        </w:rPr>
        <w:t xml:space="preserve"> и ТМ – государственное казенное учреждение Ростовской области «Ростовская областная поисково-спасательная служба во внутренних водах и территориальном море Российской Федерации»;</w:t>
      </w:r>
    </w:p>
    <w:p w:rsidR="00D11E30" w:rsidRPr="001D7ECB" w:rsidRDefault="00D11E30" w:rsidP="00D11E30">
      <w:pPr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1D7ECB">
        <w:rPr>
          <w:rFonts w:ascii="Times New Roman" w:hAnsi="Times New Roman"/>
          <w:bCs/>
          <w:spacing w:val="-4"/>
          <w:sz w:val="24"/>
          <w:szCs w:val="24"/>
        </w:rPr>
        <w:t>УМЦ – государственное казенное учреждение Ростовской области «Учебно-методический центр по гражданской обороне и чрезвычайным ситуациям Ростовской области».</w:t>
      </w:r>
    </w:p>
    <w:p w:rsidR="00D11E30" w:rsidRDefault="00D11E30" w:rsidP="00D11E3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pacing w:val="-4"/>
          <w:sz w:val="24"/>
          <w:szCs w:val="24"/>
        </w:rPr>
      </w:pPr>
    </w:p>
    <w:p w:rsidR="00D11E30" w:rsidRPr="00DD53AE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53AE">
        <w:rPr>
          <w:rFonts w:ascii="Times New Roman" w:hAnsi="Times New Roman"/>
          <w:b/>
          <w:bCs/>
          <w:sz w:val="24"/>
          <w:szCs w:val="24"/>
        </w:rPr>
        <w:t>СВЕДЕНИЯ</w:t>
      </w:r>
    </w:p>
    <w:p w:rsidR="00D11E30" w:rsidRPr="00DD53AE" w:rsidRDefault="00D11E30" w:rsidP="00D11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53AE">
        <w:rPr>
          <w:rFonts w:ascii="Times New Roman" w:hAnsi="Times New Roman"/>
          <w:b/>
          <w:bCs/>
          <w:sz w:val="24"/>
          <w:szCs w:val="24"/>
        </w:rPr>
        <w:t>о показателях, включенных в федеральный (региональный) план статистических работ</w:t>
      </w:r>
    </w:p>
    <w:tbl>
      <w:tblPr>
        <w:tblW w:w="500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9"/>
        <w:gridCol w:w="1568"/>
        <w:gridCol w:w="2829"/>
        <w:gridCol w:w="3428"/>
        <w:gridCol w:w="1877"/>
      </w:tblGrid>
      <w:tr w:rsidR="00D11E30" w:rsidRPr="001D7ECB" w:rsidTr="002A4723">
        <w:trPr>
          <w:trHeight w:val="1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 показателя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Пункт федерального (регионального)  плана   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>статистических работ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Наименование формы статистического наблюдения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и реквизиты акта, в соответствии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>с которым утверждена форма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Субъект   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официального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статистического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>учета</w:t>
            </w:r>
          </w:p>
        </w:tc>
      </w:tr>
      <w:tr w:rsidR="00D11E30" w:rsidRPr="001D7ECB" w:rsidTr="002A4723">
        <w:trPr>
          <w:trHeight w:val="351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11E30" w:rsidRPr="001D7ECB" w:rsidTr="002A4723">
        <w:trPr>
          <w:trHeight w:val="319"/>
          <w:tblCellSpacing w:w="5" w:type="nil"/>
        </w:trPr>
        <w:tc>
          <w:tcPr>
            <w:tcW w:w="1179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30" w:rsidRPr="001D7ECB" w:rsidRDefault="00D11E30" w:rsidP="002A4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Показатели, включенные в федеральный (региональный) план статистических работ отсутствуют</w:t>
            </w:r>
          </w:p>
        </w:tc>
      </w:tr>
    </w:tbl>
    <w:p w:rsidR="00D11E30" w:rsidRPr="001D7ECB" w:rsidRDefault="00D11E30" w:rsidP="00D11E30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  <w:sectPr w:rsidR="00D11E30" w:rsidRPr="001D7ECB" w:rsidSect="002570AB">
          <w:footerReference w:type="default" r:id="rId7"/>
          <w:pgSz w:w="11906" w:h="16838" w:code="9"/>
          <w:pgMar w:top="454" w:right="454" w:bottom="340" w:left="1361" w:header="0" w:footer="0" w:gutter="0"/>
          <w:cols w:space="708"/>
          <w:docGrid w:linePitch="360"/>
        </w:sectPr>
      </w:pPr>
    </w:p>
    <w:p w:rsidR="00D11E30" w:rsidRPr="00D46BD9" w:rsidRDefault="00D11E30" w:rsidP="00D11E30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</w:p>
    <w:p w:rsidR="005F28BE" w:rsidRDefault="005F28BE"/>
    <w:sectPr w:rsidR="005F28BE" w:rsidSect="00D46BD9">
      <w:pgSz w:w="11906" w:h="16838" w:code="9"/>
      <w:pgMar w:top="851" w:right="1701" w:bottom="851" w:left="851" w:header="0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379" w:rsidRDefault="00D11E30" w:rsidP="0048673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E30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11E30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30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E3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footer"/>
    <w:basedOn w:val="a"/>
    <w:link w:val="a4"/>
    <w:uiPriority w:val="99"/>
    <w:unhideWhenUsed/>
    <w:rsid w:val="00D11E3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D11E30"/>
    <w:rPr>
      <w:rFonts w:ascii="Calibri" w:eastAsia="Calibri" w:hAnsi="Calibri"/>
      <w:lang w:val="x-none" w:eastAsia="x-none"/>
    </w:rPr>
  </w:style>
  <w:style w:type="paragraph" w:customStyle="1" w:styleId="ConsPlusNonformat">
    <w:name w:val="ConsPlusNonformat"/>
    <w:uiPriority w:val="99"/>
    <w:rsid w:val="00D11E30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5">
    <w:name w:val="No Spacing"/>
    <w:uiPriority w:val="1"/>
    <w:qFormat/>
    <w:rsid w:val="00D11E30"/>
    <w:rPr>
      <w:rFonts w:ascii="Calibri" w:eastAsia="Calibri" w:hAnsi="Calibri"/>
      <w:sz w:val="22"/>
      <w:szCs w:val="22"/>
    </w:rPr>
  </w:style>
  <w:style w:type="paragraph" w:customStyle="1" w:styleId="ListParagraph">
    <w:name w:val="List Paragraph"/>
    <w:basedOn w:val="a"/>
    <w:rsid w:val="00D11E30"/>
    <w:pPr>
      <w:widowControl w:val="0"/>
      <w:suppressAutoHyphens/>
      <w:spacing w:after="0" w:line="240" w:lineRule="auto"/>
      <w:ind w:left="720"/>
      <w:contextualSpacing/>
    </w:pPr>
    <w:rPr>
      <w:rFonts w:ascii="Arial" w:eastAsia="Times New Roman" w:hAnsi="Arial"/>
      <w:kern w:val="1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11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1E3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30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E3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footer"/>
    <w:basedOn w:val="a"/>
    <w:link w:val="a4"/>
    <w:uiPriority w:val="99"/>
    <w:unhideWhenUsed/>
    <w:rsid w:val="00D11E3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D11E30"/>
    <w:rPr>
      <w:rFonts w:ascii="Calibri" w:eastAsia="Calibri" w:hAnsi="Calibri"/>
      <w:lang w:val="x-none" w:eastAsia="x-none"/>
    </w:rPr>
  </w:style>
  <w:style w:type="paragraph" w:customStyle="1" w:styleId="ConsPlusNonformat">
    <w:name w:val="ConsPlusNonformat"/>
    <w:uiPriority w:val="99"/>
    <w:rsid w:val="00D11E30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5">
    <w:name w:val="No Spacing"/>
    <w:uiPriority w:val="1"/>
    <w:qFormat/>
    <w:rsid w:val="00D11E30"/>
    <w:rPr>
      <w:rFonts w:ascii="Calibri" w:eastAsia="Calibri" w:hAnsi="Calibri"/>
      <w:sz w:val="22"/>
      <w:szCs w:val="22"/>
    </w:rPr>
  </w:style>
  <w:style w:type="paragraph" w:customStyle="1" w:styleId="ListParagraph">
    <w:name w:val="List Paragraph"/>
    <w:basedOn w:val="a"/>
    <w:rsid w:val="00D11E30"/>
    <w:pPr>
      <w:widowControl w:val="0"/>
      <w:suppressAutoHyphens/>
      <w:spacing w:after="0" w:line="240" w:lineRule="auto"/>
      <w:ind w:left="720"/>
      <w:contextualSpacing/>
    </w:pPr>
    <w:rPr>
      <w:rFonts w:ascii="Arial" w:eastAsia="Times New Roman" w:hAnsi="Arial"/>
      <w:kern w:val="1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11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1E3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5913</Words>
  <Characters>33706</Characters>
  <Application>Microsoft Office Word</Application>
  <DocSecurity>0</DocSecurity>
  <Lines>280</Lines>
  <Paragraphs>79</Paragraphs>
  <ScaleCrop>false</ScaleCrop>
  <Company>SPecialiST RePack</Company>
  <LinksUpToDate>false</LinksUpToDate>
  <CharactersWithSpaces>39540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2016-02-02T11:17:00Z</dcterms:created>
  <dcterms:modified xsi:type="dcterms:W3CDTF">2016-02-02T11:19:00Z</dcterms:modified>
</cp:coreProperties>
</file>