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22F" w:rsidRDefault="00FF422F" w:rsidP="00FF422F">
      <w:pPr>
        <w:pStyle w:val="a3"/>
        <w:jc w:val="right"/>
        <w:rPr>
          <w:b/>
        </w:rPr>
      </w:pPr>
      <w:r>
        <w:rPr>
          <w:b/>
        </w:rPr>
        <w:t>Проект</w:t>
      </w:r>
    </w:p>
    <w:p w:rsidR="00FF422F" w:rsidRDefault="00FF422F" w:rsidP="00FF422F">
      <w:pPr>
        <w:pStyle w:val="a3"/>
        <w:rPr>
          <w:b/>
        </w:rPr>
      </w:pPr>
    </w:p>
    <w:p w:rsidR="00FF422F" w:rsidRPr="00C42FE1" w:rsidRDefault="00FF422F" w:rsidP="00FF422F">
      <w:pPr>
        <w:pStyle w:val="a3"/>
        <w:rPr>
          <w:b/>
        </w:rPr>
      </w:pPr>
      <w:r w:rsidRPr="00C42FE1">
        <w:rPr>
          <w:b/>
        </w:rPr>
        <w:t>РОССИЙСКАЯ ФЕДЕРАЦИЯ</w:t>
      </w:r>
    </w:p>
    <w:p w:rsidR="00FF422F" w:rsidRPr="00C42FE1" w:rsidRDefault="00FF422F" w:rsidP="00FF422F">
      <w:pPr>
        <w:spacing w:after="0" w:line="240" w:lineRule="auto"/>
        <w:jc w:val="center"/>
        <w:rPr>
          <w:rFonts w:ascii="Times New Roman" w:hAnsi="Times New Roman"/>
          <w:b/>
          <w:sz w:val="28"/>
        </w:rPr>
      </w:pPr>
      <w:r w:rsidRPr="00C42FE1">
        <w:rPr>
          <w:rFonts w:ascii="Times New Roman" w:hAnsi="Times New Roman"/>
          <w:b/>
          <w:sz w:val="28"/>
        </w:rPr>
        <w:t>РОСТОВСКАЯ ОБЛАСТЬ</w:t>
      </w:r>
    </w:p>
    <w:p w:rsidR="00FF422F" w:rsidRPr="00C42FE1" w:rsidRDefault="00FF422F" w:rsidP="00FF422F">
      <w:pPr>
        <w:spacing w:after="0" w:line="240" w:lineRule="auto"/>
        <w:jc w:val="center"/>
        <w:rPr>
          <w:rFonts w:ascii="Times New Roman" w:hAnsi="Times New Roman"/>
          <w:b/>
          <w:sz w:val="28"/>
        </w:rPr>
      </w:pPr>
      <w:r w:rsidRPr="00C42FE1">
        <w:rPr>
          <w:rFonts w:ascii="Times New Roman" w:hAnsi="Times New Roman"/>
          <w:b/>
          <w:sz w:val="28"/>
        </w:rPr>
        <w:t>ОКТЯБРЬСКИЙ РАЙОН</w:t>
      </w:r>
    </w:p>
    <w:p w:rsidR="00FF422F" w:rsidRPr="00C42FE1" w:rsidRDefault="00FF422F" w:rsidP="00FF422F">
      <w:pPr>
        <w:spacing w:after="0" w:line="240" w:lineRule="auto"/>
        <w:jc w:val="center"/>
        <w:rPr>
          <w:rFonts w:ascii="Times New Roman" w:hAnsi="Times New Roman"/>
          <w:b/>
          <w:sz w:val="28"/>
        </w:rPr>
      </w:pPr>
    </w:p>
    <w:p w:rsidR="00FF422F" w:rsidRPr="00C42FE1" w:rsidRDefault="00FF422F" w:rsidP="00FF422F">
      <w:pPr>
        <w:spacing w:after="0" w:line="240" w:lineRule="auto"/>
        <w:jc w:val="center"/>
        <w:rPr>
          <w:rFonts w:ascii="Times New Roman" w:hAnsi="Times New Roman"/>
          <w:b/>
          <w:sz w:val="28"/>
        </w:rPr>
      </w:pPr>
      <w:r w:rsidRPr="00C42FE1">
        <w:rPr>
          <w:rFonts w:ascii="Times New Roman" w:hAnsi="Times New Roman"/>
          <w:b/>
          <w:sz w:val="28"/>
        </w:rPr>
        <w:t>СОБРАНИЕ ДЕПУТАТОВ</w:t>
      </w:r>
    </w:p>
    <w:p w:rsidR="00FF422F" w:rsidRPr="00C42FE1" w:rsidRDefault="00FF422F" w:rsidP="00FF422F">
      <w:pPr>
        <w:spacing w:after="0" w:line="240" w:lineRule="auto"/>
        <w:jc w:val="center"/>
        <w:rPr>
          <w:rFonts w:ascii="Times New Roman" w:hAnsi="Times New Roman"/>
          <w:b/>
          <w:sz w:val="28"/>
        </w:rPr>
      </w:pPr>
      <w:r w:rsidRPr="00C42FE1">
        <w:rPr>
          <w:rFonts w:ascii="Times New Roman" w:hAnsi="Times New Roman"/>
          <w:b/>
          <w:sz w:val="28"/>
        </w:rPr>
        <w:t xml:space="preserve"> КОММУНАРСКОГО СЕЛЬСКОГО ПОСЕЛЕНИЯ</w:t>
      </w:r>
    </w:p>
    <w:p w:rsidR="00FF422F" w:rsidRPr="00C42FE1" w:rsidRDefault="00FF422F" w:rsidP="00FF422F">
      <w:pPr>
        <w:pStyle w:val="ConsTitle"/>
        <w:widowControl/>
        <w:ind w:right="0"/>
        <w:jc w:val="center"/>
        <w:rPr>
          <w:rFonts w:ascii="Times New Roman" w:hAnsi="Times New Roman" w:cs="Times New Roman"/>
          <w:sz w:val="24"/>
        </w:rPr>
      </w:pPr>
      <w:r w:rsidRPr="00C42FE1">
        <w:rPr>
          <w:rFonts w:ascii="Times New Roman" w:hAnsi="Times New Roman" w:cs="Times New Roman"/>
          <w:sz w:val="24"/>
        </w:rPr>
        <w:t xml:space="preserve"> </w:t>
      </w:r>
    </w:p>
    <w:p w:rsidR="00FF422F" w:rsidRDefault="00FF422F" w:rsidP="00FF422F">
      <w:pPr>
        <w:pStyle w:val="ConsTitle"/>
        <w:widowControl/>
        <w:ind w:right="0"/>
        <w:jc w:val="center"/>
        <w:rPr>
          <w:rFonts w:ascii="Times New Roman" w:hAnsi="Times New Roman"/>
          <w:sz w:val="24"/>
          <w:szCs w:val="24"/>
        </w:rPr>
      </w:pPr>
      <w:r w:rsidRPr="00360687">
        <w:rPr>
          <w:rFonts w:ascii="Times New Roman" w:hAnsi="Times New Roman"/>
          <w:sz w:val="24"/>
          <w:szCs w:val="24"/>
        </w:rPr>
        <w:t>РЕШЕНИЕ</w:t>
      </w:r>
    </w:p>
    <w:p w:rsidR="00FF422F" w:rsidRPr="00360687" w:rsidRDefault="00FF422F" w:rsidP="00FF422F">
      <w:pPr>
        <w:pStyle w:val="ConsTitle"/>
        <w:widowControl/>
        <w:ind w:right="0"/>
        <w:jc w:val="center"/>
        <w:rPr>
          <w:rFonts w:ascii="Times New Roman" w:hAnsi="Times New Roman"/>
          <w:sz w:val="24"/>
          <w:szCs w:val="24"/>
        </w:rPr>
      </w:pPr>
    </w:p>
    <w:p w:rsidR="00FF422F" w:rsidRDefault="00FF422F" w:rsidP="00FF422F">
      <w:pPr>
        <w:widowControl w:val="0"/>
        <w:suppressAutoHyphens/>
        <w:autoSpaceDE w:val="0"/>
        <w:autoSpaceDN w:val="0"/>
        <w:adjustRightInd w:val="0"/>
        <w:spacing w:after="0" w:line="240" w:lineRule="auto"/>
        <w:jc w:val="center"/>
        <w:rPr>
          <w:rFonts w:ascii="Times New Roman" w:hAnsi="Times New Roman"/>
          <w:bCs/>
          <w:color w:val="000000"/>
          <w:spacing w:val="2"/>
          <w:sz w:val="28"/>
          <w:szCs w:val="28"/>
        </w:rPr>
      </w:pPr>
      <w:r>
        <w:rPr>
          <w:rFonts w:ascii="Times New Roman" w:hAnsi="Times New Roman"/>
          <w:bCs/>
          <w:color w:val="000000"/>
          <w:sz w:val="28"/>
          <w:szCs w:val="28"/>
        </w:rPr>
        <w:t>_____________</w:t>
      </w:r>
      <w:r w:rsidRPr="00BF142A">
        <w:rPr>
          <w:rFonts w:ascii="Times New Roman" w:hAnsi="Times New Roman"/>
          <w:bCs/>
          <w:color w:val="000000"/>
          <w:spacing w:val="-12"/>
          <w:sz w:val="28"/>
          <w:szCs w:val="28"/>
        </w:rPr>
        <w:t>.</w:t>
      </w:r>
      <w:r w:rsidRPr="00BF142A">
        <w:rPr>
          <w:rFonts w:ascii="Times New Roman" w:hAnsi="Times New Roman"/>
          <w:bCs/>
          <w:color w:val="000000"/>
          <w:sz w:val="28"/>
          <w:szCs w:val="28"/>
        </w:rPr>
        <w:tab/>
        <w:t xml:space="preserve">      </w:t>
      </w:r>
      <w:r>
        <w:rPr>
          <w:rFonts w:ascii="Times New Roman" w:hAnsi="Times New Roman"/>
          <w:bCs/>
          <w:color w:val="000000"/>
          <w:sz w:val="28"/>
          <w:szCs w:val="28"/>
        </w:rPr>
        <w:t xml:space="preserve">           </w:t>
      </w:r>
      <w:r w:rsidRPr="00BF142A">
        <w:rPr>
          <w:rFonts w:ascii="Times New Roman" w:hAnsi="Times New Roman"/>
          <w:bCs/>
          <w:color w:val="000000"/>
          <w:sz w:val="28"/>
          <w:szCs w:val="28"/>
        </w:rPr>
        <w:t xml:space="preserve">  </w:t>
      </w:r>
      <w:r>
        <w:rPr>
          <w:rFonts w:ascii="Times New Roman" w:hAnsi="Times New Roman"/>
          <w:bCs/>
          <w:color w:val="000000"/>
          <w:sz w:val="28"/>
          <w:szCs w:val="28"/>
        </w:rPr>
        <w:t xml:space="preserve"> </w:t>
      </w:r>
      <w:r w:rsidRPr="00BF142A">
        <w:rPr>
          <w:rFonts w:ascii="Times New Roman" w:hAnsi="Times New Roman"/>
          <w:bCs/>
          <w:color w:val="000000"/>
          <w:sz w:val="28"/>
          <w:szCs w:val="28"/>
        </w:rPr>
        <w:t xml:space="preserve">            № </w:t>
      </w:r>
      <w:r>
        <w:rPr>
          <w:rFonts w:ascii="Times New Roman" w:hAnsi="Times New Roman"/>
          <w:bCs/>
          <w:color w:val="000000"/>
          <w:sz w:val="28"/>
          <w:szCs w:val="28"/>
        </w:rPr>
        <w:t>___</w:t>
      </w:r>
      <w:r w:rsidRPr="00BF142A">
        <w:rPr>
          <w:rFonts w:ascii="Times New Roman" w:hAnsi="Times New Roman"/>
          <w:bCs/>
          <w:color w:val="000000"/>
          <w:sz w:val="28"/>
          <w:szCs w:val="28"/>
        </w:rPr>
        <w:t xml:space="preserve"> </w:t>
      </w:r>
      <w:r w:rsidRPr="00BF142A">
        <w:rPr>
          <w:rFonts w:ascii="Times New Roman" w:hAnsi="Times New Roman"/>
          <w:bCs/>
          <w:color w:val="000000"/>
          <w:sz w:val="28"/>
          <w:szCs w:val="28"/>
        </w:rPr>
        <w:tab/>
      </w:r>
      <w:r w:rsidRPr="00BF142A">
        <w:rPr>
          <w:rFonts w:ascii="Times New Roman" w:hAnsi="Times New Roman"/>
          <w:bCs/>
          <w:color w:val="000000"/>
          <w:sz w:val="28"/>
          <w:szCs w:val="28"/>
        </w:rPr>
        <w:tab/>
      </w:r>
      <w:r>
        <w:rPr>
          <w:rFonts w:ascii="Times New Roman" w:hAnsi="Times New Roman"/>
          <w:bCs/>
          <w:color w:val="000000"/>
          <w:spacing w:val="2"/>
          <w:sz w:val="28"/>
          <w:szCs w:val="28"/>
        </w:rPr>
        <w:t xml:space="preserve">     </w:t>
      </w:r>
      <w:proofErr w:type="spellStart"/>
      <w:r w:rsidRPr="00BF142A">
        <w:rPr>
          <w:rFonts w:ascii="Times New Roman" w:hAnsi="Times New Roman"/>
          <w:bCs/>
          <w:color w:val="000000"/>
          <w:spacing w:val="2"/>
          <w:sz w:val="28"/>
          <w:szCs w:val="28"/>
        </w:rPr>
        <w:t>п</w:t>
      </w:r>
      <w:proofErr w:type="gramStart"/>
      <w:r w:rsidRPr="00BF142A">
        <w:rPr>
          <w:rFonts w:ascii="Times New Roman" w:hAnsi="Times New Roman"/>
          <w:bCs/>
          <w:color w:val="000000"/>
          <w:spacing w:val="2"/>
          <w:sz w:val="28"/>
          <w:szCs w:val="28"/>
        </w:rPr>
        <w:t>.Н</w:t>
      </w:r>
      <w:proofErr w:type="gramEnd"/>
      <w:r w:rsidRPr="00BF142A">
        <w:rPr>
          <w:rFonts w:ascii="Times New Roman" w:hAnsi="Times New Roman"/>
          <w:bCs/>
          <w:color w:val="000000"/>
          <w:spacing w:val="2"/>
          <w:sz w:val="28"/>
          <w:szCs w:val="28"/>
        </w:rPr>
        <w:t>овосветловский</w:t>
      </w:r>
      <w:proofErr w:type="spellEnd"/>
    </w:p>
    <w:p w:rsidR="00FF422F" w:rsidRDefault="00FF422F" w:rsidP="00FF422F">
      <w:pPr>
        <w:widowControl w:val="0"/>
        <w:suppressAutoHyphens/>
        <w:autoSpaceDE w:val="0"/>
        <w:autoSpaceDN w:val="0"/>
        <w:adjustRightInd w:val="0"/>
        <w:spacing w:after="0" w:line="240" w:lineRule="auto"/>
        <w:jc w:val="center"/>
        <w:rPr>
          <w:rFonts w:ascii="Times New Roman" w:hAnsi="Times New Roman"/>
          <w:sz w:val="24"/>
          <w:szCs w:val="24"/>
          <w:lang w:eastAsia="ru-RU"/>
        </w:rPr>
      </w:pPr>
    </w:p>
    <w:p w:rsidR="00FF422F" w:rsidRPr="00693A91" w:rsidRDefault="00FF422F" w:rsidP="00FF422F">
      <w:pPr>
        <w:widowControl w:val="0"/>
        <w:suppressAutoHyphens/>
        <w:autoSpaceDE w:val="0"/>
        <w:autoSpaceDN w:val="0"/>
        <w:adjustRightInd w:val="0"/>
        <w:spacing w:after="0" w:line="240" w:lineRule="auto"/>
        <w:jc w:val="both"/>
        <w:rPr>
          <w:rFonts w:ascii="Times New Roman" w:hAnsi="Times New Roman"/>
          <w:sz w:val="24"/>
          <w:szCs w:val="24"/>
          <w:lang w:eastAsia="ru-RU"/>
        </w:rPr>
      </w:pPr>
      <w:r w:rsidRPr="00693A91">
        <w:rPr>
          <w:rFonts w:ascii="Times New Roman" w:hAnsi="Times New Roman"/>
          <w:sz w:val="24"/>
          <w:szCs w:val="24"/>
          <w:lang w:eastAsia="ru-RU"/>
        </w:rPr>
        <w:t xml:space="preserve">Об утверждении Правил благоустройства </w:t>
      </w:r>
      <w:proofErr w:type="gramStart"/>
      <w:r w:rsidRPr="00693A91">
        <w:rPr>
          <w:rFonts w:ascii="Times New Roman" w:hAnsi="Times New Roman"/>
          <w:sz w:val="24"/>
          <w:szCs w:val="24"/>
          <w:lang w:eastAsia="ru-RU"/>
        </w:rPr>
        <w:t>на</w:t>
      </w:r>
      <w:proofErr w:type="gramEnd"/>
      <w:r w:rsidRPr="00693A91">
        <w:rPr>
          <w:rFonts w:ascii="Times New Roman" w:hAnsi="Times New Roman"/>
          <w:sz w:val="24"/>
          <w:szCs w:val="24"/>
          <w:lang w:eastAsia="ru-RU"/>
        </w:rPr>
        <w:t xml:space="preserve"> </w:t>
      </w:r>
    </w:p>
    <w:p w:rsidR="00FF422F" w:rsidRPr="00693A91" w:rsidRDefault="00FF422F" w:rsidP="00FF422F">
      <w:pPr>
        <w:widowControl w:val="0"/>
        <w:suppressAutoHyphens/>
        <w:autoSpaceDE w:val="0"/>
        <w:autoSpaceDN w:val="0"/>
        <w:adjustRightInd w:val="0"/>
        <w:spacing w:after="0" w:line="240" w:lineRule="auto"/>
        <w:jc w:val="both"/>
        <w:rPr>
          <w:rFonts w:ascii="Times New Roman" w:hAnsi="Times New Roman"/>
          <w:sz w:val="24"/>
          <w:szCs w:val="24"/>
          <w:lang w:eastAsia="ru-RU"/>
        </w:rPr>
      </w:pPr>
      <w:r w:rsidRPr="00693A91">
        <w:rPr>
          <w:rFonts w:ascii="Times New Roman" w:hAnsi="Times New Roman"/>
          <w:sz w:val="24"/>
          <w:szCs w:val="24"/>
          <w:lang w:eastAsia="ru-RU"/>
        </w:rPr>
        <w:t>территории муниципального образования</w:t>
      </w:r>
    </w:p>
    <w:p w:rsidR="00FF422F" w:rsidRPr="00693A91" w:rsidRDefault="00FF422F" w:rsidP="00FF422F">
      <w:pPr>
        <w:widowControl w:val="0"/>
        <w:suppressAutoHyphens/>
        <w:autoSpaceDE w:val="0"/>
        <w:autoSpaceDN w:val="0"/>
        <w:adjustRightInd w:val="0"/>
        <w:spacing w:after="0" w:line="240" w:lineRule="auto"/>
        <w:jc w:val="both"/>
        <w:rPr>
          <w:rFonts w:ascii="Times New Roman" w:hAnsi="Times New Roman"/>
          <w:sz w:val="24"/>
          <w:szCs w:val="24"/>
          <w:lang w:eastAsia="ru-RU"/>
        </w:rPr>
      </w:pPr>
      <w:r w:rsidRPr="00693A91">
        <w:rPr>
          <w:rFonts w:ascii="Times New Roman" w:hAnsi="Times New Roman"/>
          <w:sz w:val="24"/>
          <w:szCs w:val="24"/>
          <w:lang w:eastAsia="ru-RU"/>
        </w:rPr>
        <w:t xml:space="preserve"> «Коммунарское  сельское поселение» </w:t>
      </w:r>
      <w:bookmarkStart w:id="0" w:name="_GoBack"/>
      <w:bookmarkEnd w:id="0"/>
    </w:p>
    <w:p w:rsidR="00FF422F" w:rsidRPr="00693A91" w:rsidRDefault="00FF422F" w:rsidP="00FF422F">
      <w:pPr>
        <w:widowControl w:val="0"/>
        <w:tabs>
          <w:tab w:val="left" w:pos="1095"/>
        </w:tabs>
        <w:suppressAutoHyphens/>
        <w:autoSpaceDE w:val="0"/>
        <w:autoSpaceDN w:val="0"/>
        <w:adjustRightInd w:val="0"/>
        <w:spacing w:after="0" w:line="240" w:lineRule="auto"/>
        <w:jc w:val="both"/>
        <w:rPr>
          <w:rFonts w:ascii="Times New Roman" w:hAnsi="Times New Roman"/>
          <w:sz w:val="24"/>
          <w:szCs w:val="24"/>
          <w:lang w:eastAsia="ru-RU"/>
        </w:rPr>
      </w:pPr>
      <w:r w:rsidRPr="00693A91">
        <w:rPr>
          <w:rFonts w:ascii="Times New Roman" w:hAnsi="Times New Roman"/>
          <w:sz w:val="24"/>
          <w:szCs w:val="24"/>
          <w:lang w:eastAsia="ru-RU"/>
        </w:rPr>
        <w:tab/>
      </w:r>
    </w:p>
    <w:p w:rsidR="00FF422F" w:rsidRPr="00693A91" w:rsidRDefault="00FF422F" w:rsidP="00FF422F">
      <w:pPr>
        <w:autoSpaceDE w:val="0"/>
        <w:autoSpaceDN w:val="0"/>
        <w:adjustRightInd w:val="0"/>
        <w:spacing w:after="0" w:line="240" w:lineRule="auto"/>
        <w:ind w:firstLine="708"/>
        <w:jc w:val="both"/>
        <w:rPr>
          <w:rFonts w:ascii="Times New Roman" w:hAnsi="Times New Roman"/>
          <w:bCs/>
          <w:sz w:val="24"/>
          <w:szCs w:val="24"/>
          <w:lang w:eastAsia="ru-RU"/>
        </w:rPr>
      </w:pPr>
      <w:r w:rsidRPr="00693A91">
        <w:rPr>
          <w:rFonts w:ascii="Times New Roman" w:hAnsi="Times New Roman"/>
          <w:bCs/>
          <w:sz w:val="24"/>
          <w:szCs w:val="24"/>
          <w:lang w:eastAsia="ru-RU"/>
        </w:rPr>
        <w:t xml:space="preserve">В целях обеспечения благоприятных условий жизни населения и обеспечения чистоты и порядка на территории Коммунарского поселения Октябрьского района Ростовской области, руководствуясь статьей 14 Федерального закона от </w:t>
      </w:r>
      <w:smartTag w:uri="urn:schemas-microsoft-com:office:smarttags" w:element="date">
        <w:smartTagPr>
          <w:attr w:name="Year" w:val="2003"/>
          <w:attr w:name="Day" w:val="06"/>
          <w:attr w:name="Month" w:val="10"/>
          <w:attr w:name="ls" w:val="trans"/>
        </w:smartTagPr>
        <w:r w:rsidRPr="00693A91">
          <w:rPr>
            <w:rFonts w:ascii="Times New Roman" w:hAnsi="Times New Roman"/>
            <w:bCs/>
            <w:sz w:val="24"/>
            <w:szCs w:val="24"/>
            <w:lang w:eastAsia="ru-RU"/>
          </w:rPr>
          <w:t>06.10.2003</w:t>
        </w:r>
      </w:smartTag>
      <w:r w:rsidRPr="00693A91">
        <w:rPr>
          <w:rFonts w:ascii="Times New Roman" w:hAnsi="Times New Roman"/>
          <w:bCs/>
          <w:sz w:val="24"/>
          <w:szCs w:val="24"/>
          <w:lang w:eastAsia="ru-RU"/>
        </w:rPr>
        <w:t xml:space="preserve"> N 131-ФЗ "Об общих принципах организации местного самоуправления в Российской Федерации",</w:t>
      </w:r>
      <w:r w:rsidRPr="00693A91">
        <w:rPr>
          <w:rFonts w:ascii="Times New Roman" w:hAnsi="Times New Roman" w:cs="Tahoma"/>
          <w:color w:val="000000"/>
          <w:sz w:val="24"/>
          <w:szCs w:val="24"/>
        </w:rPr>
        <w:t xml:space="preserve"> </w:t>
      </w:r>
      <w:r w:rsidRPr="00693A91">
        <w:rPr>
          <w:rFonts w:ascii="Times New Roman" w:hAnsi="Times New Roman"/>
          <w:bCs/>
          <w:sz w:val="24"/>
          <w:szCs w:val="24"/>
          <w:lang w:eastAsia="ru-RU"/>
        </w:rPr>
        <w:t>Уставом муниципального образования «Коммунарское  сельское поселение»</w:t>
      </w:r>
      <w:proofErr w:type="gramStart"/>
      <w:r w:rsidRPr="00693A91">
        <w:rPr>
          <w:rFonts w:ascii="Times New Roman" w:hAnsi="Times New Roman"/>
          <w:bCs/>
          <w:sz w:val="24"/>
          <w:szCs w:val="24"/>
          <w:lang w:eastAsia="ru-RU"/>
        </w:rPr>
        <w:t xml:space="preserve"> :</w:t>
      </w:r>
      <w:proofErr w:type="gramEnd"/>
    </w:p>
    <w:p w:rsidR="00FF422F" w:rsidRPr="00693A91" w:rsidRDefault="00FF422F" w:rsidP="00FF422F">
      <w:pPr>
        <w:autoSpaceDE w:val="0"/>
        <w:autoSpaceDN w:val="0"/>
        <w:adjustRightInd w:val="0"/>
        <w:spacing w:after="0" w:line="240" w:lineRule="auto"/>
        <w:ind w:firstLine="708"/>
        <w:jc w:val="both"/>
        <w:rPr>
          <w:rFonts w:ascii="Times New Roman" w:hAnsi="Times New Roman"/>
          <w:sz w:val="24"/>
          <w:szCs w:val="24"/>
          <w:lang w:eastAsia="ru-RU"/>
        </w:rPr>
      </w:pPr>
    </w:p>
    <w:p w:rsidR="00FF422F" w:rsidRPr="00693A91" w:rsidRDefault="00FF422F" w:rsidP="00FF422F">
      <w:pPr>
        <w:widowControl w:val="0"/>
        <w:suppressAutoHyphens/>
        <w:autoSpaceDE w:val="0"/>
        <w:autoSpaceDN w:val="0"/>
        <w:adjustRightInd w:val="0"/>
        <w:spacing w:after="0" w:line="240" w:lineRule="auto"/>
        <w:jc w:val="center"/>
        <w:rPr>
          <w:rFonts w:ascii="Times New Roman" w:hAnsi="Times New Roman"/>
          <w:b/>
          <w:sz w:val="24"/>
          <w:szCs w:val="24"/>
          <w:lang w:eastAsia="ru-RU"/>
        </w:rPr>
      </w:pPr>
      <w:r w:rsidRPr="00693A91">
        <w:rPr>
          <w:rFonts w:ascii="Times New Roman" w:hAnsi="Times New Roman"/>
          <w:b/>
          <w:sz w:val="24"/>
          <w:szCs w:val="24"/>
          <w:lang w:eastAsia="ru-RU"/>
        </w:rPr>
        <w:t xml:space="preserve">Собрание депутатов Коммунарского сельского поселения </w:t>
      </w:r>
    </w:p>
    <w:p w:rsidR="00FF422F" w:rsidRPr="00693A91" w:rsidRDefault="00FF422F" w:rsidP="00FF422F">
      <w:pPr>
        <w:widowControl w:val="0"/>
        <w:suppressAutoHyphens/>
        <w:autoSpaceDE w:val="0"/>
        <w:autoSpaceDN w:val="0"/>
        <w:adjustRightInd w:val="0"/>
        <w:spacing w:after="0" w:line="240" w:lineRule="auto"/>
        <w:jc w:val="center"/>
        <w:rPr>
          <w:rFonts w:ascii="Times New Roman" w:hAnsi="Times New Roman"/>
          <w:b/>
          <w:sz w:val="24"/>
          <w:szCs w:val="24"/>
          <w:lang w:eastAsia="ru-RU"/>
        </w:rPr>
      </w:pPr>
      <w:r w:rsidRPr="00693A91">
        <w:rPr>
          <w:rFonts w:ascii="Times New Roman" w:hAnsi="Times New Roman"/>
          <w:b/>
          <w:sz w:val="24"/>
          <w:szCs w:val="24"/>
          <w:lang w:eastAsia="ru-RU"/>
        </w:rPr>
        <w:t xml:space="preserve">  решило:</w:t>
      </w:r>
    </w:p>
    <w:p w:rsidR="00FF422F" w:rsidRPr="00693A91" w:rsidRDefault="00FF422F" w:rsidP="00FF422F">
      <w:pPr>
        <w:widowControl w:val="0"/>
        <w:autoSpaceDE w:val="0"/>
        <w:autoSpaceDN w:val="0"/>
        <w:adjustRightInd w:val="0"/>
        <w:spacing w:after="0" w:line="240" w:lineRule="auto"/>
        <w:ind w:firstLine="540"/>
        <w:jc w:val="both"/>
        <w:outlineLvl w:val="0"/>
        <w:rPr>
          <w:rFonts w:ascii="Times New Roman" w:hAnsi="Times New Roman"/>
          <w:sz w:val="24"/>
          <w:szCs w:val="24"/>
          <w:lang w:eastAsia="ru-RU"/>
        </w:rPr>
      </w:pPr>
      <w:r w:rsidRPr="00693A91">
        <w:rPr>
          <w:rFonts w:ascii="Times New Roman" w:hAnsi="Times New Roman"/>
          <w:sz w:val="24"/>
          <w:szCs w:val="24"/>
          <w:lang w:eastAsia="ru-RU"/>
        </w:rPr>
        <w:t>1. Утвердить Правила благоустройства на территории муниципального образования «Коммунарское сельское поселение» (приложение).</w:t>
      </w:r>
    </w:p>
    <w:p w:rsidR="00FF422F" w:rsidRPr="00693A91" w:rsidRDefault="00FF422F" w:rsidP="00FF422F">
      <w:pPr>
        <w:widowControl w:val="0"/>
        <w:autoSpaceDE w:val="0"/>
        <w:autoSpaceDN w:val="0"/>
        <w:adjustRightInd w:val="0"/>
        <w:spacing w:after="0" w:line="240" w:lineRule="auto"/>
        <w:ind w:firstLine="540"/>
        <w:jc w:val="both"/>
        <w:outlineLvl w:val="0"/>
        <w:rPr>
          <w:rFonts w:ascii="Times New Roman" w:hAnsi="Times New Roman"/>
          <w:sz w:val="24"/>
          <w:szCs w:val="24"/>
          <w:lang w:eastAsia="ru-RU"/>
        </w:rPr>
      </w:pPr>
    </w:p>
    <w:p w:rsidR="00FF422F" w:rsidRPr="00693A91" w:rsidRDefault="00FF422F" w:rsidP="00FF422F">
      <w:pPr>
        <w:widowControl w:val="0"/>
        <w:autoSpaceDE w:val="0"/>
        <w:autoSpaceDN w:val="0"/>
        <w:adjustRightInd w:val="0"/>
        <w:spacing w:after="0" w:line="240" w:lineRule="auto"/>
        <w:ind w:firstLine="540"/>
        <w:jc w:val="both"/>
        <w:outlineLvl w:val="0"/>
        <w:rPr>
          <w:rFonts w:ascii="Times New Roman" w:hAnsi="Times New Roman"/>
          <w:sz w:val="24"/>
          <w:szCs w:val="24"/>
          <w:lang w:eastAsia="ru-RU"/>
        </w:rPr>
      </w:pPr>
      <w:r w:rsidRPr="00693A91">
        <w:rPr>
          <w:rFonts w:ascii="Times New Roman" w:hAnsi="Times New Roman"/>
          <w:sz w:val="24"/>
          <w:szCs w:val="24"/>
          <w:lang w:eastAsia="ru-RU"/>
        </w:rPr>
        <w:t xml:space="preserve">2. Решение Собрания депутатов Коммунарского сельского поселения «Об утверждении Правил благоустройства Коммунарского сельского поселения» от </w:t>
      </w:r>
      <w:smartTag w:uri="urn:schemas-microsoft-com:office:smarttags" w:element="date">
        <w:smartTagPr>
          <w:attr w:name="Year" w:val="2015"/>
          <w:attr w:name="Day" w:val="20"/>
          <w:attr w:name="Month" w:val="04"/>
          <w:attr w:name="ls" w:val="trans"/>
        </w:smartTagPr>
        <w:r w:rsidRPr="00693A91">
          <w:rPr>
            <w:rFonts w:ascii="Times New Roman" w:hAnsi="Times New Roman"/>
            <w:sz w:val="24"/>
            <w:szCs w:val="24"/>
            <w:lang w:eastAsia="ru-RU"/>
          </w:rPr>
          <w:t>20.04.2015</w:t>
        </w:r>
      </w:smartTag>
      <w:r w:rsidRPr="00693A91">
        <w:rPr>
          <w:rFonts w:ascii="Times New Roman" w:hAnsi="Times New Roman"/>
          <w:sz w:val="24"/>
          <w:szCs w:val="24"/>
          <w:lang w:eastAsia="ru-RU"/>
        </w:rPr>
        <w:t xml:space="preserve">  г № 117  признать утратившим силу.</w:t>
      </w:r>
    </w:p>
    <w:p w:rsidR="00FF422F" w:rsidRPr="00693A91" w:rsidRDefault="00FF422F" w:rsidP="00FF422F">
      <w:pPr>
        <w:widowControl w:val="0"/>
        <w:autoSpaceDE w:val="0"/>
        <w:autoSpaceDN w:val="0"/>
        <w:adjustRightInd w:val="0"/>
        <w:spacing w:after="0" w:line="240" w:lineRule="auto"/>
        <w:ind w:firstLine="540"/>
        <w:jc w:val="both"/>
        <w:outlineLvl w:val="0"/>
        <w:rPr>
          <w:rFonts w:ascii="Times New Roman" w:hAnsi="Times New Roman"/>
          <w:sz w:val="24"/>
          <w:szCs w:val="24"/>
          <w:lang w:eastAsia="ru-RU"/>
        </w:rPr>
      </w:pPr>
    </w:p>
    <w:p w:rsidR="00FF422F" w:rsidRPr="00693A91" w:rsidRDefault="00FF422F" w:rsidP="00FF422F">
      <w:pPr>
        <w:widowControl w:val="0"/>
        <w:autoSpaceDE w:val="0"/>
        <w:autoSpaceDN w:val="0"/>
        <w:adjustRightInd w:val="0"/>
        <w:spacing w:after="0" w:line="240" w:lineRule="auto"/>
        <w:ind w:firstLine="540"/>
        <w:jc w:val="both"/>
        <w:outlineLvl w:val="0"/>
        <w:rPr>
          <w:rFonts w:ascii="Times New Roman" w:hAnsi="Times New Roman"/>
          <w:sz w:val="24"/>
          <w:szCs w:val="24"/>
          <w:lang w:eastAsia="ru-RU"/>
        </w:rPr>
      </w:pPr>
      <w:r w:rsidRPr="00693A91">
        <w:rPr>
          <w:rFonts w:ascii="Times New Roman" w:hAnsi="Times New Roman"/>
          <w:sz w:val="24"/>
          <w:szCs w:val="24"/>
          <w:lang w:eastAsia="ru-RU"/>
        </w:rPr>
        <w:t xml:space="preserve">3. </w:t>
      </w:r>
      <w:r w:rsidRPr="00693A91">
        <w:rPr>
          <w:rFonts w:ascii="Times New Roman" w:hAnsi="Times New Roman"/>
          <w:sz w:val="24"/>
          <w:szCs w:val="24"/>
        </w:rPr>
        <w:t>Привести нормативные акты Администрации Коммунарского сельского поселения в соответствие с настоящими Правилами.</w:t>
      </w:r>
    </w:p>
    <w:p w:rsidR="00FF422F" w:rsidRPr="00693A91" w:rsidRDefault="00FF422F" w:rsidP="00FF422F">
      <w:pPr>
        <w:widowControl w:val="0"/>
        <w:autoSpaceDE w:val="0"/>
        <w:autoSpaceDN w:val="0"/>
        <w:adjustRightInd w:val="0"/>
        <w:spacing w:after="0" w:line="240" w:lineRule="auto"/>
        <w:ind w:firstLine="540"/>
        <w:jc w:val="both"/>
        <w:outlineLvl w:val="0"/>
        <w:rPr>
          <w:rFonts w:ascii="Times New Roman" w:hAnsi="Times New Roman"/>
          <w:sz w:val="24"/>
          <w:szCs w:val="24"/>
          <w:lang w:eastAsia="ru-RU"/>
        </w:rPr>
      </w:pPr>
    </w:p>
    <w:p w:rsidR="00FF422F" w:rsidRPr="00693A91" w:rsidRDefault="00FF422F" w:rsidP="00FF422F">
      <w:pPr>
        <w:tabs>
          <w:tab w:val="left" w:pos="0"/>
        </w:tabs>
        <w:spacing w:after="0" w:line="240" w:lineRule="auto"/>
        <w:ind w:right="-5"/>
        <w:jc w:val="both"/>
        <w:rPr>
          <w:rFonts w:ascii="Times New Roman" w:hAnsi="Times New Roman"/>
          <w:sz w:val="24"/>
          <w:szCs w:val="24"/>
          <w:lang w:eastAsia="ru-RU"/>
        </w:rPr>
      </w:pPr>
      <w:r w:rsidRPr="00693A91">
        <w:rPr>
          <w:rFonts w:ascii="Times New Roman" w:hAnsi="Times New Roman"/>
          <w:sz w:val="24"/>
          <w:szCs w:val="24"/>
          <w:lang w:eastAsia="ru-RU"/>
        </w:rPr>
        <w:t xml:space="preserve">        4.Настоящее решение вступает в силу со дня его официального обнародования.</w:t>
      </w:r>
    </w:p>
    <w:p w:rsidR="00FF422F" w:rsidRPr="00693A91" w:rsidRDefault="00FF422F" w:rsidP="00FF422F">
      <w:pPr>
        <w:tabs>
          <w:tab w:val="left" w:pos="0"/>
        </w:tabs>
        <w:spacing w:after="0" w:line="240" w:lineRule="auto"/>
        <w:ind w:right="-5"/>
        <w:jc w:val="both"/>
        <w:rPr>
          <w:rFonts w:ascii="Times New Roman" w:hAnsi="Times New Roman"/>
          <w:sz w:val="24"/>
          <w:szCs w:val="24"/>
          <w:lang w:eastAsia="ru-RU"/>
        </w:rPr>
      </w:pPr>
    </w:p>
    <w:p w:rsidR="00FF422F" w:rsidRPr="00693A91" w:rsidRDefault="00FF422F" w:rsidP="00FF422F">
      <w:pPr>
        <w:tabs>
          <w:tab w:val="left" w:pos="0"/>
        </w:tabs>
        <w:spacing w:after="0" w:line="240" w:lineRule="auto"/>
        <w:ind w:right="-5"/>
        <w:jc w:val="both"/>
        <w:rPr>
          <w:rFonts w:ascii="Times New Roman" w:hAnsi="Times New Roman"/>
          <w:sz w:val="24"/>
          <w:szCs w:val="24"/>
          <w:lang w:eastAsia="ru-RU"/>
        </w:rPr>
      </w:pPr>
      <w:r w:rsidRPr="00693A91">
        <w:rPr>
          <w:rFonts w:ascii="Times New Roman" w:hAnsi="Times New Roman"/>
          <w:sz w:val="24"/>
          <w:szCs w:val="24"/>
          <w:lang w:eastAsia="ru-RU"/>
        </w:rPr>
        <w:t xml:space="preserve">        5. </w:t>
      </w:r>
      <w:proofErr w:type="gramStart"/>
      <w:r w:rsidRPr="00693A91">
        <w:rPr>
          <w:rFonts w:ascii="Times New Roman" w:hAnsi="Times New Roman"/>
          <w:sz w:val="24"/>
          <w:szCs w:val="24"/>
          <w:lang w:eastAsia="ru-RU"/>
        </w:rPr>
        <w:t>Контроль за</w:t>
      </w:r>
      <w:proofErr w:type="gramEnd"/>
      <w:r w:rsidRPr="00693A91">
        <w:rPr>
          <w:rFonts w:ascii="Times New Roman" w:hAnsi="Times New Roman"/>
          <w:sz w:val="24"/>
          <w:szCs w:val="24"/>
          <w:lang w:eastAsia="ru-RU"/>
        </w:rPr>
        <w:t xml:space="preserve"> исполнением настоящего решения возложить на постоянную комиссию, уполномоченную составлять проколы об административных правонарушениях на территории муниципального образования «Коммунарское сельское поселение». </w:t>
      </w:r>
    </w:p>
    <w:p w:rsidR="00FF422F" w:rsidRPr="00693A91" w:rsidRDefault="00FF422F" w:rsidP="00FF422F">
      <w:pPr>
        <w:tabs>
          <w:tab w:val="left" w:pos="0"/>
        </w:tabs>
        <w:spacing w:after="0" w:line="240" w:lineRule="auto"/>
        <w:ind w:right="-5"/>
        <w:jc w:val="both"/>
        <w:rPr>
          <w:rFonts w:ascii="Times New Roman" w:hAnsi="Times New Roman"/>
          <w:sz w:val="24"/>
          <w:szCs w:val="24"/>
          <w:lang w:eastAsia="ru-RU"/>
        </w:rPr>
      </w:pPr>
      <w:r w:rsidRPr="00693A91">
        <w:rPr>
          <w:rFonts w:ascii="Times New Roman" w:hAnsi="Times New Roman"/>
          <w:sz w:val="24"/>
          <w:szCs w:val="24"/>
          <w:lang w:eastAsia="ru-RU"/>
        </w:rPr>
        <w:t xml:space="preserve"> </w:t>
      </w:r>
      <w:r w:rsidRPr="00693A91">
        <w:rPr>
          <w:rFonts w:ascii="Times New Roman" w:hAnsi="Times New Roman"/>
          <w:sz w:val="24"/>
          <w:szCs w:val="24"/>
          <w:lang w:eastAsia="ru-RU"/>
        </w:rPr>
        <w:tab/>
      </w:r>
    </w:p>
    <w:p w:rsidR="00FF422F" w:rsidRPr="00693A91" w:rsidRDefault="00FF422F" w:rsidP="00FF422F">
      <w:pPr>
        <w:tabs>
          <w:tab w:val="left" w:pos="0"/>
        </w:tabs>
        <w:spacing w:after="0" w:line="240" w:lineRule="auto"/>
        <w:ind w:right="-5"/>
        <w:jc w:val="both"/>
        <w:rPr>
          <w:rFonts w:ascii="Times New Roman" w:hAnsi="Times New Roman"/>
          <w:sz w:val="24"/>
          <w:szCs w:val="24"/>
          <w:lang w:eastAsia="ru-RU"/>
        </w:rPr>
      </w:pPr>
    </w:p>
    <w:p w:rsidR="00FF422F" w:rsidRPr="00693A91" w:rsidRDefault="00FF422F" w:rsidP="00FF422F">
      <w:pPr>
        <w:tabs>
          <w:tab w:val="left" w:pos="0"/>
        </w:tabs>
        <w:spacing w:after="0" w:line="240" w:lineRule="auto"/>
        <w:ind w:right="-5"/>
        <w:jc w:val="both"/>
        <w:rPr>
          <w:rFonts w:ascii="Times New Roman" w:hAnsi="Times New Roman"/>
          <w:sz w:val="24"/>
          <w:szCs w:val="24"/>
          <w:lang w:eastAsia="ru-RU"/>
        </w:rPr>
      </w:pPr>
    </w:p>
    <w:p w:rsidR="00FF422F" w:rsidRPr="005D4F5F" w:rsidRDefault="00FF422F" w:rsidP="00FF422F">
      <w:pPr>
        <w:spacing w:after="0" w:line="240" w:lineRule="auto"/>
        <w:rPr>
          <w:rFonts w:ascii="Times New Roman" w:hAnsi="Times New Roman"/>
          <w:sz w:val="24"/>
          <w:szCs w:val="24"/>
        </w:rPr>
      </w:pPr>
      <w:r w:rsidRPr="005D4F5F">
        <w:rPr>
          <w:rFonts w:ascii="Times New Roman" w:hAnsi="Times New Roman"/>
          <w:b/>
          <w:sz w:val="24"/>
          <w:szCs w:val="24"/>
          <w:lang w:eastAsia="ru-RU"/>
        </w:rPr>
        <w:t xml:space="preserve"> </w:t>
      </w:r>
      <w:r w:rsidRPr="005D4F5F">
        <w:rPr>
          <w:rFonts w:ascii="Times New Roman" w:hAnsi="Times New Roman"/>
          <w:sz w:val="24"/>
          <w:szCs w:val="24"/>
        </w:rPr>
        <w:t>Глава – Председатель</w:t>
      </w:r>
    </w:p>
    <w:p w:rsidR="00FF422F" w:rsidRPr="005D4F5F" w:rsidRDefault="00FF422F" w:rsidP="00FF422F">
      <w:pPr>
        <w:spacing w:after="0" w:line="240" w:lineRule="auto"/>
        <w:rPr>
          <w:rFonts w:ascii="Times New Roman" w:hAnsi="Times New Roman"/>
          <w:sz w:val="24"/>
          <w:szCs w:val="24"/>
        </w:rPr>
      </w:pPr>
      <w:r w:rsidRPr="005D4F5F">
        <w:rPr>
          <w:rFonts w:ascii="Times New Roman" w:hAnsi="Times New Roman"/>
          <w:sz w:val="24"/>
          <w:szCs w:val="24"/>
        </w:rPr>
        <w:t>Собрания депутатов</w:t>
      </w:r>
    </w:p>
    <w:p w:rsidR="00FF422F" w:rsidRPr="005D4F5F" w:rsidRDefault="00FF422F" w:rsidP="00FF422F">
      <w:pPr>
        <w:spacing w:after="0" w:line="240" w:lineRule="auto"/>
        <w:rPr>
          <w:rFonts w:ascii="Times New Roman" w:hAnsi="Times New Roman"/>
          <w:sz w:val="24"/>
          <w:szCs w:val="24"/>
        </w:rPr>
      </w:pPr>
      <w:r w:rsidRPr="005D4F5F">
        <w:rPr>
          <w:rFonts w:ascii="Times New Roman" w:hAnsi="Times New Roman"/>
          <w:sz w:val="24"/>
          <w:szCs w:val="24"/>
        </w:rPr>
        <w:t>Коммунарского</w:t>
      </w:r>
    </w:p>
    <w:p w:rsidR="00FF422F" w:rsidRPr="005D4F5F" w:rsidRDefault="00FF422F" w:rsidP="00FF422F">
      <w:pPr>
        <w:spacing w:after="0" w:line="240" w:lineRule="auto"/>
        <w:rPr>
          <w:rFonts w:ascii="Times New Roman" w:hAnsi="Times New Roman"/>
          <w:sz w:val="24"/>
          <w:szCs w:val="24"/>
        </w:rPr>
      </w:pPr>
      <w:r w:rsidRPr="005D4F5F">
        <w:rPr>
          <w:rFonts w:ascii="Times New Roman" w:hAnsi="Times New Roman"/>
          <w:sz w:val="24"/>
          <w:szCs w:val="24"/>
        </w:rPr>
        <w:t xml:space="preserve">сельского поселения </w:t>
      </w:r>
      <w:r w:rsidRPr="005D4F5F">
        <w:rPr>
          <w:rFonts w:ascii="Times New Roman" w:hAnsi="Times New Roman"/>
          <w:sz w:val="24"/>
          <w:szCs w:val="24"/>
        </w:rPr>
        <w:tab/>
        <w:t xml:space="preserve">                                                    </w:t>
      </w:r>
      <w:proofErr w:type="spellStart"/>
      <w:r w:rsidRPr="005D4F5F">
        <w:rPr>
          <w:rFonts w:ascii="Times New Roman" w:hAnsi="Times New Roman"/>
          <w:sz w:val="24"/>
          <w:szCs w:val="24"/>
        </w:rPr>
        <w:t>М.И.Маслов</w:t>
      </w:r>
      <w:proofErr w:type="spellEnd"/>
    </w:p>
    <w:p w:rsidR="00FF422F" w:rsidRPr="00693A91" w:rsidRDefault="00FF422F" w:rsidP="00FF422F">
      <w:pPr>
        <w:widowControl w:val="0"/>
        <w:tabs>
          <w:tab w:val="left" w:pos="1320"/>
          <w:tab w:val="center" w:pos="5031"/>
        </w:tabs>
        <w:autoSpaceDE w:val="0"/>
        <w:autoSpaceDN w:val="0"/>
        <w:adjustRightInd w:val="0"/>
        <w:spacing w:after="0" w:line="240" w:lineRule="auto"/>
        <w:outlineLvl w:val="0"/>
        <w:rPr>
          <w:rFonts w:ascii="Times New Roman" w:hAnsi="Times New Roman"/>
          <w:sz w:val="24"/>
          <w:szCs w:val="24"/>
          <w:lang w:eastAsia="ru-RU"/>
        </w:rPr>
      </w:pPr>
    </w:p>
    <w:p w:rsidR="00FF422F" w:rsidRDefault="00FF422F" w:rsidP="00FF422F"/>
    <w:p w:rsidR="00FF422F" w:rsidRDefault="00FF422F" w:rsidP="00FF422F"/>
    <w:p w:rsidR="00FF422F" w:rsidRDefault="00FF422F" w:rsidP="00FF422F"/>
    <w:p w:rsidR="00FF422F" w:rsidRDefault="00FF422F" w:rsidP="00FF422F"/>
    <w:p w:rsidR="00FF422F" w:rsidRDefault="00FF422F" w:rsidP="00FF422F"/>
    <w:p w:rsidR="00FF422F" w:rsidRDefault="00FF422F" w:rsidP="00FF422F">
      <w:pPr>
        <w:spacing w:after="0" w:line="240" w:lineRule="auto"/>
        <w:jc w:val="right"/>
        <w:rPr>
          <w:rFonts w:ascii="Times New Roman" w:hAnsi="Times New Roman"/>
          <w:sz w:val="24"/>
          <w:szCs w:val="24"/>
        </w:rPr>
      </w:pPr>
      <w:r>
        <w:rPr>
          <w:rFonts w:ascii="Times New Roman" w:hAnsi="Times New Roman"/>
          <w:sz w:val="24"/>
          <w:szCs w:val="24"/>
        </w:rPr>
        <w:t>Приложение                                                                                                                                                                                   к решению</w:t>
      </w:r>
      <w:r w:rsidRPr="00647B72">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__</w:t>
      </w:r>
      <w:r>
        <w:rPr>
          <w:rFonts w:ascii="Times New Roman" w:hAnsi="Times New Roman"/>
          <w:sz w:val="24"/>
          <w:szCs w:val="24"/>
        </w:rPr>
        <w:t xml:space="preserve"> </w:t>
      </w:r>
    </w:p>
    <w:p w:rsidR="00FF422F" w:rsidRPr="00647B72" w:rsidRDefault="00FF422F" w:rsidP="00FF422F">
      <w:pPr>
        <w:spacing w:after="0" w:line="240" w:lineRule="auto"/>
        <w:jc w:val="right"/>
        <w:rPr>
          <w:rFonts w:ascii="Times New Roman" w:hAnsi="Times New Roman"/>
          <w:sz w:val="24"/>
          <w:szCs w:val="24"/>
        </w:rPr>
      </w:pPr>
      <w:r>
        <w:rPr>
          <w:rFonts w:ascii="Times New Roman" w:hAnsi="Times New Roman"/>
          <w:sz w:val="24"/>
          <w:szCs w:val="24"/>
        </w:rPr>
        <w:t xml:space="preserve">от </w:t>
      </w:r>
      <w:r>
        <w:rPr>
          <w:rFonts w:ascii="Times New Roman" w:hAnsi="Times New Roman"/>
          <w:sz w:val="24"/>
          <w:szCs w:val="24"/>
        </w:rPr>
        <w:t>________</w:t>
      </w:r>
      <w:r>
        <w:rPr>
          <w:rFonts w:ascii="Times New Roman" w:hAnsi="Times New Roman"/>
          <w:sz w:val="24"/>
          <w:szCs w:val="24"/>
        </w:rPr>
        <w:t>.</w:t>
      </w:r>
    </w:p>
    <w:p w:rsidR="00FF422F" w:rsidRDefault="00FF422F" w:rsidP="00FF422F">
      <w:pPr>
        <w:spacing w:after="0" w:line="240" w:lineRule="auto"/>
        <w:rPr>
          <w:rFonts w:ascii="Times New Roman" w:hAnsi="Times New Roman"/>
          <w:sz w:val="24"/>
          <w:szCs w:val="24"/>
        </w:rPr>
      </w:pPr>
      <w:r w:rsidRPr="00647B72">
        <w:rPr>
          <w:rFonts w:ascii="Times New Roman" w:hAnsi="Times New Roman"/>
          <w:sz w:val="24"/>
          <w:szCs w:val="24"/>
        </w:rPr>
        <w:t xml:space="preserve"> </w:t>
      </w:r>
    </w:p>
    <w:p w:rsidR="00FF422F" w:rsidRPr="00C42FE1" w:rsidRDefault="00FF422F" w:rsidP="00FF422F">
      <w:pPr>
        <w:spacing w:after="0" w:line="240" w:lineRule="auto"/>
        <w:jc w:val="center"/>
        <w:rPr>
          <w:rFonts w:ascii="Times New Roman" w:hAnsi="Times New Roman"/>
          <w:b/>
          <w:sz w:val="24"/>
          <w:szCs w:val="24"/>
          <w:u w:val="single"/>
        </w:rPr>
      </w:pPr>
      <w:r w:rsidRPr="00C42FE1">
        <w:rPr>
          <w:rFonts w:ascii="Times New Roman" w:hAnsi="Times New Roman"/>
          <w:b/>
          <w:sz w:val="24"/>
          <w:szCs w:val="24"/>
          <w:u w:val="single"/>
          <w:lang w:eastAsia="ru-RU"/>
        </w:rPr>
        <w:t>Правил благоустройства Коммунарского сельского поселения</w:t>
      </w:r>
    </w:p>
    <w:p w:rsidR="00FF422F" w:rsidRDefault="00FF422F" w:rsidP="00FF422F">
      <w:pPr>
        <w:spacing w:after="0" w:line="240" w:lineRule="auto"/>
        <w:jc w:val="center"/>
        <w:rPr>
          <w:rFonts w:ascii="Times New Roman" w:hAnsi="Times New Roman"/>
          <w:b/>
          <w:sz w:val="24"/>
          <w:szCs w:val="24"/>
        </w:rPr>
      </w:pP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1. Общие положения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 </w:t>
      </w:r>
      <w:proofErr w:type="gramStart"/>
      <w:r w:rsidRPr="00647B72">
        <w:rPr>
          <w:rFonts w:ascii="Times New Roman" w:hAnsi="Times New Roman"/>
          <w:sz w:val="24"/>
          <w:szCs w:val="24"/>
        </w:rPr>
        <w:t>Правила благоустройства на территории  муниципального образования «</w:t>
      </w:r>
      <w:r>
        <w:rPr>
          <w:rFonts w:ascii="Times New Roman" w:hAnsi="Times New Roman"/>
          <w:sz w:val="24"/>
          <w:szCs w:val="24"/>
        </w:rPr>
        <w:t>Коммунарское</w:t>
      </w:r>
      <w:r w:rsidRPr="00647B72">
        <w:rPr>
          <w:rFonts w:ascii="Times New Roman" w:hAnsi="Times New Roman"/>
          <w:sz w:val="24"/>
          <w:szCs w:val="24"/>
        </w:rPr>
        <w:t xml:space="preserve"> сельское поселение» (далее - Правила) устанавливают единые и обязательные к исполнению нормы и требования в сфере внешнего благоустройства, определяют порядок уборки и содержания   территорий, в том числе прилегающих к границам земельных участков, зданиям и сооружениям, а также внутренних производственных территорий для всех юридических, физических лиц и индивидуальных предпринимателей, являющихся собственниками и владельцами земельных участков</w:t>
      </w:r>
      <w:proofErr w:type="gramEnd"/>
      <w:r w:rsidRPr="00647B72">
        <w:rPr>
          <w:rFonts w:ascii="Times New Roman" w:hAnsi="Times New Roman"/>
          <w:sz w:val="24"/>
          <w:szCs w:val="24"/>
        </w:rPr>
        <w:t>, объектов строительства, зданий, строений и сооружений, расположенных  в границах   муниципального образования «</w:t>
      </w:r>
      <w:r>
        <w:rPr>
          <w:rFonts w:ascii="Times New Roman" w:hAnsi="Times New Roman"/>
          <w:sz w:val="24"/>
          <w:szCs w:val="24"/>
        </w:rPr>
        <w:t>Коммунарское</w:t>
      </w:r>
      <w:r w:rsidRPr="00647B72">
        <w:rPr>
          <w:rFonts w:ascii="Times New Roman" w:hAnsi="Times New Roman"/>
          <w:sz w:val="24"/>
          <w:szCs w:val="24"/>
        </w:rPr>
        <w:t xml:space="preserve"> сельское поселение», независимо от формы собственности и ведомственной принадлежности, определяют порядок участия собственников зданий (помещений в них) и сооружений в благоустройстве прилегающих территорий.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2. </w:t>
      </w:r>
      <w:proofErr w:type="gramStart"/>
      <w:r w:rsidRPr="00647B72">
        <w:rPr>
          <w:rFonts w:ascii="Times New Roman" w:hAnsi="Times New Roman"/>
          <w:sz w:val="24"/>
          <w:szCs w:val="24"/>
        </w:rPr>
        <w:t>Настоящие Правила разработаны на основании Федеральных законов "Об общих принципах организации местного самоуправления в Российской Федерации", "Об охране окружающей среды",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"Об отходах производства и потребления", Областного закона Ростовской области "Об административных правонарушениях" и иных нормативных правовых актов Российской Федерации, Ростовской</w:t>
      </w:r>
      <w:proofErr w:type="gramEnd"/>
      <w:r w:rsidRPr="00647B72">
        <w:rPr>
          <w:rFonts w:ascii="Times New Roman" w:hAnsi="Times New Roman"/>
          <w:sz w:val="24"/>
          <w:szCs w:val="24"/>
        </w:rPr>
        <w:t xml:space="preserve"> области 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w:t>
      </w:r>
      <w:proofErr w:type="gramStart"/>
      <w:r w:rsidRPr="00647B72">
        <w:rPr>
          <w:rFonts w:ascii="Times New Roman" w:hAnsi="Times New Roman"/>
          <w:sz w:val="24"/>
          <w:szCs w:val="24"/>
        </w:rPr>
        <w:t>регламентирующих</w:t>
      </w:r>
      <w:proofErr w:type="gramEnd"/>
      <w:r w:rsidRPr="00647B72">
        <w:rPr>
          <w:rFonts w:ascii="Times New Roman" w:hAnsi="Times New Roman"/>
          <w:sz w:val="24"/>
          <w:szCs w:val="24"/>
        </w:rPr>
        <w:t xml:space="preserve"> основные принципы содержания, благоустройства, организации очистки и уборки территории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3. Организацию деятельности в части благоустройства, очистки, уборки территорий, обеспечения чистоты и порядка на территории  муниципального образования «</w:t>
      </w:r>
      <w:r>
        <w:rPr>
          <w:rFonts w:ascii="Times New Roman" w:hAnsi="Times New Roman"/>
          <w:sz w:val="24"/>
          <w:szCs w:val="24"/>
        </w:rPr>
        <w:t>Коммунарское</w:t>
      </w:r>
      <w:r w:rsidRPr="00647B72">
        <w:rPr>
          <w:rFonts w:ascii="Times New Roman" w:hAnsi="Times New Roman"/>
          <w:sz w:val="24"/>
          <w:szCs w:val="24"/>
        </w:rPr>
        <w:t xml:space="preserve"> сельское поселение» на подведомственных территориях осуществляет администрация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4. Все нормативно-правовые акты, регламенты, методические рекомендации, принимаемые по вопросам содержания территорий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организации благоустройства, уборки и обеспечения чистоты и порядка на территории </w:t>
      </w:r>
      <w:r>
        <w:rPr>
          <w:rFonts w:ascii="Times New Roman" w:hAnsi="Times New Roman"/>
          <w:sz w:val="24"/>
          <w:szCs w:val="24"/>
        </w:rPr>
        <w:t xml:space="preserve">Коммунарского </w:t>
      </w:r>
      <w:r w:rsidRPr="00647B72">
        <w:rPr>
          <w:rFonts w:ascii="Times New Roman" w:hAnsi="Times New Roman"/>
          <w:sz w:val="24"/>
          <w:szCs w:val="24"/>
        </w:rPr>
        <w:t>сельского поселения</w:t>
      </w:r>
      <w:proofErr w:type="gramStart"/>
      <w:r w:rsidRPr="00647B72">
        <w:rPr>
          <w:rFonts w:ascii="Times New Roman" w:hAnsi="Times New Roman"/>
          <w:sz w:val="24"/>
          <w:szCs w:val="24"/>
        </w:rPr>
        <w:t xml:space="preserve"> ,</w:t>
      </w:r>
      <w:proofErr w:type="gramEnd"/>
      <w:r w:rsidRPr="00647B72">
        <w:rPr>
          <w:rFonts w:ascii="Times New Roman" w:hAnsi="Times New Roman"/>
          <w:sz w:val="24"/>
          <w:szCs w:val="24"/>
        </w:rPr>
        <w:t xml:space="preserve"> не должны противоречить требованиям настоящих Правил.</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2. Основные понятия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Основные понятия, используемые в настоящих Правилах:</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благоустройство территории</w:t>
      </w:r>
      <w:r w:rsidRPr="00647B72">
        <w:rPr>
          <w:rFonts w:ascii="Times New Roman" w:hAnsi="Times New Roman"/>
          <w:sz w:val="24"/>
          <w:szCs w:val="24"/>
        </w:rPr>
        <w:t xml:space="preserve"> - комплекс предусмотренных Правилами благоустройства на территории  муниципального образования «</w:t>
      </w:r>
      <w:r>
        <w:rPr>
          <w:rFonts w:ascii="Times New Roman" w:hAnsi="Times New Roman"/>
          <w:sz w:val="24"/>
          <w:szCs w:val="24"/>
        </w:rPr>
        <w:t>Коммунарское</w:t>
      </w:r>
      <w:r w:rsidRPr="00647B72">
        <w:rPr>
          <w:rFonts w:ascii="Times New Roman" w:hAnsi="Times New Roman"/>
          <w:sz w:val="24"/>
          <w:szCs w:val="24"/>
        </w:rPr>
        <w:t xml:space="preserve"> сельское поселение»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владелец объекта благоустройства (далее - владелец)</w:t>
      </w:r>
      <w:r w:rsidRPr="00647B72">
        <w:rPr>
          <w:rFonts w:ascii="Times New Roman" w:hAnsi="Times New Roman"/>
          <w:sz w:val="24"/>
          <w:szCs w:val="24"/>
        </w:rPr>
        <w:t xml:space="preserve"> - лицо, которому объект благоустройства, включая все его функциональн</w:t>
      </w:r>
      <w:proofErr w:type="gramStart"/>
      <w:r w:rsidRPr="00647B72">
        <w:rPr>
          <w:rFonts w:ascii="Times New Roman" w:hAnsi="Times New Roman"/>
          <w:sz w:val="24"/>
          <w:szCs w:val="24"/>
        </w:rPr>
        <w:t>о-</w:t>
      </w:r>
      <w:proofErr w:type="gramEnd"/>
      <w:r w:rsidRPr="00647B72">
        <w:rPr>
          <w:rFonts w:ascii="Times New Roman" w:hAnsi="Times New Roman"/>
          <w:sz w:val="24"/>
          <w:szCs w:val="24"/>
        </w:rPr>
        <w:t xml:space="preserve">, конструктивно- и </w:t>
      </w:r>
      <w:proofErr w:type="spellStart"/>
      <w:r w:rsidRPr="00647B72">
        <w:rPr>
          <w:rFonts w:ascii="Times New Roman" w:hAnsi="Times New Roman"/>
          <w:sz w:val="24"/>
          <w:szCs w:val="24"/>
        </w:rPr>
        <w:t>планировочно</w:t>
      </w:r>
      <w:proofErr w:type="spellEnd"/>
      <w:r w:rsidRPr="00647B72">
        <w:rPr>
          <w:rFonts w:ascii="Times New Roman" w:hAnsi="Times New Roman"/>
          <w:sz w:val="24"/>
          <w:szCs w:val="24"/>
        </w:rPr>
        <w:t>-неотъемлемые элементы, принадлежит на праве хозяйственного ведения, оперативного управления, постоянного (бессрочного) пользования, пожизненного наследуемого владения, аренды и иных вторичных правах;</w:t>
      </w:r>
    </w:p>
    <w:p w:rsidR="00FF422F" w:rsidRPr="00647B72" w:rsidRDefault="00FF422F" w:rsidP="00FF422F">
      <w:pPr>
        <w:spacing w:after="0" w:line="240" w:lineRule="auto"/>
        <w:jc w:val="both"/>
        <w:rPr>
          <w:rFonts w:ascii="Times New Roman" w:hAnsi="Times New Roman"/>
          <w:sz w:val="24"/>
          <w:szCs w:val="24"/>
        </w:rPr>
      </w:pPr>
      <w:proofErr w:type="gramStart"/>
      <w:r>
        <w:rPr>
          <w:rFonts w:ascii="Times New Roman" w:hAnsi="Times New Roman"/>
          <w:i/>
          <w:sz w:val="24"/>
          <w:szCs w:val="24"/>
        </w:rPr>
        <w:t>-</w:t>
      </w:r>
      <w:r w:rsidRPr="00647B72">
        <w:rPr>
          <w:rFonts w:ascii="Times New Roman" w:hAnsi="Times New Roman"/>
          <w:i/>
          <w:sz w:val="24"/>
          <w:szCs w:val="24"/>
        </w:rPr>
        <w:t>дворовая территория</w:t>
      </w:r>
      <w:r w:rsidRPr="00647B72">
        <w:rPr>
          <w:rFonts w:ascii="Times New Roman" w:hAnsi="Times New Roman"/>
          <w:sz w:val="24"/>
          <w:szCs w:val="24"/>
        </w:rPr>
        <w:t xml:space="preserve"> - территория, прилегающая к жилому зданию и находящаяся в общем пользовании проживающих в нем лиц; на дворовой территории в интересах лиц, проживающих в жилом здании, к которому она прилегает, размещаются детские площадки, контейнерные площадки, места для отдыха, сушки белья, дворовые туалеты, парковки автомобилей, зеленые насаждения и иные объекты общественного пользования;</w:t>
      </w:r>
      <w:proofErr w:type="gramEnd"/>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lastRenderedPageBreak/>
        <w:t>-</w:t>
      </w:r>
      <w:r w:rsidRPr="00647B72">
        <w:rPr>
          <w:rFonts w:ascii="Times New Roman" w:hAnsi="Times New Roman"/>
          <w:i/>
          <w:sz w:val="24"/>
          <w:szCs w:val="24"/>
        </w:rPr>
        <w:t>детская (игровая) площадка</w:t>
      </w:r>
      <w:r w:rsidRPr="00647B72">
        <w:rPr>
          <w:rFonts w:ascii="Times New Roman" w:hAnsi="Times New Roman"/>
          <w:sz w:val="24"/>
          <w:szCs w:val="24"/>
        </w:rPr>
        <w:t xml:space="preserve"> - предметно-пространственная среда, предназначенная для времяпровождения детей широкого возрастного диапазона, содержащая нормируемый комплекс функциональных элементов благоустройства;</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защитное ограждение (барьер)</w:t>
      </w:r>
      <w:r w:rsidRPr="00647B72">
        <w:rPr>
          <w:rFonts w:ascii="Times New Roman" w:hAnsi="Times New Roman"/>
          <w:sz w:val="24"/>
          <w:szCs w:val="24"/>
        </w:rPr>
        <w:t xml:space="preserve"> - ограждение стандартного типа, предназначенное для предотвращения непреднамеренного доступа посторонних лиц на место производства строительно-монтажных или земляных работ во избежание несчастных случаев и травматизма, оборудуется в соответствии с требованиями государственного стандарта;</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зона эксплуатационной ответственности</w:t>
      </w:r>
      <w:r w:rsidRPr="00647B72">
        <w:rPr>
          <w:rFonts w:ascii="Times New Roman" w:hAnsi="Times New Roman"/>
          <w:sz w:val="24"/>
          <w:szCs w:val="24"/>
        </w:rPr>
        <w:t xml:space="preserve"> - расстояние до крайних линий траншей, тоннелей, каналов, необходимое для обслуживания подземного трубопровода с учетом призмы обрушения;</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коммунально-бытовое оборудование (далее - КБО)</w:t>
      </w:r>
      <w:r w:rsidRPr="00647B72">
        <w:rPr>
          <w:rFonts w:ascii="Times New Roman" w:hAnsi="Times New Roman"/>
          <w:sz w:val="24"/>
          <w:szCs w:val="24"/>
        </w:rPr>
        <w:t xml:space="preserve"> - емкости, предназначенные для сбора случайного и бытового мусора, устанавливаемые на объектах общего пользования (урны, баки и малогабаритные контейнеры объемом до </w:t>
      </w:r>
      <w:smartTag w:uri="urn:schemas-microsoft-com:office:smarttags" w:element="metricconverter">
        <w:smartTagPr>
          <w:attr w:name="ProductID" w:val="0,5 куб. м"/>
        </w:smartTagPr>
        <w:r w:rsidRPr="00647B72">
          <w:rPr>
            <w:rFonts w:ascii="Times New Roman" w:hAnsi="Times New Roman"/>
            <w:sz w:val="24"/>
            <w:szCs w:val="24"/>
          </w:rPr>
          <w:t>0,5 куб. м</w:t>
        </w:r>
      </w:smartTag>
      <w:r w:rsidRPr="00647B72">
        <w:rPr>
          <w:rFonts w:ascii="Times New Roman" w:hAnsi="Times New Roman"/>
          <w:sz w:val="24"/>
          <w:szCs w:val="24"/>
        </w:rPr>
        <w:t>), может быть стационарным и мобильным;</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контейнерная площадка</w:t>
      </w:r>
      <w:r w:rsidRPr="00647B72">
        <w:rPr>
          <w:rFonts w:ascii="Times New Roman" w:hAnsi="Times New Roman"/>
          <w:sz w:val="24"/>
          <w:szCs w:val="24"/>
        </w:rPr>
        <w:t xml:space="preserve"> - специально оборудованная площадка для сбора и временного хранения отходов производства и потребления с установкой необходимого количества контейнеров и (или) бункеров-накопителей;</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малые архитектурные формы</w:t>
      </w:r>
      <w:r w:rsidRPr="00647B72">
        <w:rPr>
          <w:rFonts w:ascii="Times New Roman" w:hAnsi="Times New Roman"/>
          <w:sz w:val="24"/>
          <w:szCs w:val="24"/>
        </w:rPr>
        <w:t xml:space="preserve"> - сооружения, в том числе нестационарные и временные, используемые для организации открытых пространств и дополняющие архитектурно-градостроительную либо садово-парковую композицию. </w:t>
      </w:r>
      <w:proofErr w:type="gramStart"/>
      <w:r w:rsidRPr="00647B72">
        <w:rPr>
          <w:rFonts w:ascii="Times New Roman" w:hAnsi="Times New Roman"/>
          <w:sz w:val="24"/>
          <w:szCs w:val="24"/>
        </w:rPr>
        <w:t>В зависимости от использования они подразделяются на объекты функционального назначения (такие как столы, скамьи,  урны, ограды и заборы, указатели, фонари и опоры уличного освещения, телефонные кабины, платежные терминалы, остановочные павильоны пассажирского транспорта, беседки, навесы, торговые палатки и павильоны) и объекты декоративного назначения (газонные и тротуарные декоративные ограждения, декоративные стенки, малые  скульптуры (композиции)  и прочее).</w:t>
      </w:r>
      <w:proofErr w:type="gramEnd"/>
      <w:r w:rsidRPr="00647B72">
        <w:rPr>
          <w:rFonts w:ascii="Times New Roman" w:hAnsi="Times New Roman"/>
          <w:sz w:val="24"/>
          <w:szCs w:val="24"/>
        </w:rPr>
        <w:t xml:space="preserve"> </w:t>
      </w:r>
      <w:r>
        <w:rPr>
          <w:rFonts w:ascii="Times New Roman" w:hAnsi="Times New Roman"/>
          <w:sz w:val="24"/>
          <w:szCs w:val="24"/>
        </w:rPr>
        <w:t xml:space="preserve">                               </w:t>
      </w:r>
      <w:r w:rsidRPr="00BA384F">
        <w:rPr>
          <w:rFonts w:ascii="Times New Roman" w:hAnsi="Times New Roman"/>
          <w:sz w:val="24"/>
          <w:szCs w:val="24"/>
          <w:u w:val="single"/>
        </w:rPr>
        <w:t>Малые</w:t>
      </w:r>
      <w:r w:rsidRPr="00647B72">
        <w:rPr>
          <w:rFonts w:ascii="Times New Roman" w:hAnsi="Times New Roman"/>
          <w:sz w:val="24"/>
          <w:szCs w:val="24"/>
        </w:rPr>
        <w:t xml:space="preserve"> архитектурные формы могут быть стационарными и мобильными;</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малые   скульптуры (композиции)</w:t>
      </w:r>
      <w:r w:rsidRPr="00647B72">
        <w:rPr>
          <w:rFonts w:ascii="Times New Roman" w:hAnsi="Times New Roman"/>
          <w:sz w:val="24"/>
          <w:szCs w:val="24"/>
        </w:rPr>
        <w:t xml:space="preserve"> - выполненные различными способами произведения монументально-декоративного искусства, перемещение которых возможно без нанесения несоразмерного ущерба их назначению, используемые для дополнения архитектурно-градостроительной либо садово-парковой композиции;</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несанкционированная свалка</w:t>
      </w:r>
      <w:r w:rsidRPr="00647B72">
        <w:rPr>
          <w:rFonts w:ascii="Times New Roman" w:hAnsi="Times New Roman"/>
          <w:sz w:val="24"/>
          <w:szCs w:val="24"/>
        </w:rPr>
        <w:t xml:space="preserve"> - несанкционированное размещение (складирование) бытовых, строительных или производственных отходов, а также грунта, образовавшихся в результате хозяйственной деятельности юридических или физических лиц, на площади свыше 50 квадратных метров и (или) объемом свыше 30 кубических метров;</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нормируемый комплекс элементов благоустройства</w:t>
      </w:r>
      <w:r w:rsidRPr="00647B72">
        <w:rPr>
          <w:rFonts w:ascii="Times New Roman" w:hAnsi="Times New Roman"/>
          <w:sz w:val="24"/>
          <w:szCs w:val="24"/>
        </w:rPr>
        <w:t xml:space="preserve"> - минимально необходимый комплекс элементов благоустройства, определяемый настоящими Правилами и позволяющий обеспечить на территории объекта благоустройства комфортную, безопасную и привлекательную среду;</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обеспечение работ по благоустройству, содержанию и уборке</w:t>
      </w:r>
      <w:r w:rsidRPr="00647B72">
        <w:rPr>
          <w:rFonts w:ascii="Times New Roman" w:hAnsi="Times New Roman"/>
          <w:sz w:val="24"/>
          <w:szCs w:val="24"/>
        </w:rPr>
        <w:t xml:space="preserve"> - это непосредственное выполнение работ собственником или владельцем объекта благоустройства или выполнение их путем привлечения на договорных условиях подрядной организации с обязательным установлением критериев качества работы;</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объекты благоустройства</w:t>
      </w:r>
      <w:r w:rsidRPr="00647B72">
        <w:rPr>
          <w:rFonts w:ascii="Times New Roman" w:hAnsi="Times New Roman"/>
          <w:sz w:val="24"/>
          <w:szCs w:val="24"/>
        </w:rPr>
        <w:t xml:space="preserve"> - земельные участки и иные объекты недвижимости; специализированные площадки (детские, спортивные, площадки для выгула и дрессировки животных, контейнерные площадки для сбора отходов, открытые автостоянки); </w:t>
      </w:r>
      <w:proofErr w:type="gramStart"/>
      <w:r w:rsidRPr="00647B72">
        <w:rPr>
          <w:rFonts w:ascii="Times New Roman" w:hAnsi="Times New Roman"/>
          <w:sz w:val="24"/>
          <w:szCs w:val="24"/>
        </w:rPr>
        <w:t xml:space="preserve">некапитальные нестационарные строения и сооружения, используемые в качестве объектов торговли (такие как палатки, киоски, павильоны, навесы, </w:t>
      </w:r>
      <w:proofErr w:type="spellStart"/>
      <w:r w:rsidRPr="00647B72">
        <w:rPr>
          <w:rFonts w:ascii="Times New Roman" w:hAnsi="Times New Roman"/>
          <w:sz w:val="24"/>
          <w:szCs w:val="24"/>
        </w:rPr>
        <w:t>тонары</w:t>
      </w:r>
      <w:proofErr w:type="spellEnd"/>
      <w:r w:rsidRPr="00647B72">
        <w:rPr>
          <w:rFonts w:ascii="Times New Roman" w:hAnsi="Times New Roman"/>
          <w:sz w:val="24"/>
          <w:szCs w:val="24"/>
        </w:rPr>
        <w:t>, уличные холодильники, лотки, оборудование для продажи прохладительных напитков), размещения рекламы и информации (рекламные щиты, уличные цифровые мониторы, информационные доски, тумбы, объемные конструкции), бытового обслуживания и сферы услуг, в том числе платежные терминалы, банкоматы, телефонные будки, уличные туалеты;</w:t>
      </w:r>
      <w:proofErr w:type="gramEnd"/>
      <w:r w:rsidRPr="00647B72">
        <w:rPr>
          <w:rFonts w:ascii="Times New Roman" w:hAnsi="Times New Roman"/>
          <w:sz w:val="24"/>
          <w:szCs w:val="24"/>
        </w:rPr>
        <w:t xml:space="preserve"> некапитальные гаражи; элементы обустройства дорог и линейных объектов, такие как опоры сетей уличного освещения, электросетей, шкафы питания, водоразборные колонки, люковое хозяйство подземных инженерных сетей, остановочные павильоны общественного пассажирского транспорта;</w:t>
      </w:r>
      <w:r>
        <w:rPr>
          <w:rFonts w:ascii="Times New Roman" w:hAnsi="Times New Roman"/>
          <w:sz w:val="24"/>
          <w:szCs w:val="24"/>
        </w:rPr>
        <w:t xml:space="preserve">                                                                                                                                      </w:t>
      </w:r>
      <w:proofErr w:type="gramStart"/>
      <w:r>
        <w:rPr>
          <w:rFonts w:ascii="Times New Roman" w:hAnsi="Times New Roman"/>
          <w:sz w:val="24"/>
          <w:szCs w:val="24"/>
        </w:rPr>
        <w:t>-</w:t>
      </w:r>
      <w:r w:rsidRPr="00647B72">
        <w:rPr>
          <w:rFonts w:ascii="Times New Roman" w:hAnsi="Times New Roman"/>
          <w:i/>
          <w:sz w:val="24"/>
          <w:szCs w:val="24"/>
        </w:rPr>
        <w:t>о</w:t>
      </w:r>
      <w:proofErr w:type="gramEnd"/>
      <w:r w:rsidRPr="00647B72">
        <w:rPr>
          <w:rFonts w:ascii="Times New Roman" w:hAnsi="Times New Roman"/>
          <w:i/>
          <w:sz w:val="24"/>
          <w:szCs w:val="24"/>
        </w:rPr>
        <w:t>бъекты благоустройства территории</w:t>
      </w:r>
      <w:r w:rsidRPr="00647B72">
        <w:rPr>
          <w:rFonts w:ascii="Times New Roman" w:hAnsi="Times New Roman"/>
          <w:sz w:val="24"/>
          <w:szCs w:val="24"/>
        </w:rPr>
        <w:t xml:space="preserve"> - территории </w:t>
      </w:r>
      <w:r>
        <w:rPr>
          <w:rFonts w:ascii="Times New Roman" w:hAnsi="Times New Roman"/>
          <w:sz w:val="24"/>
          <w:szCs w:val="24"/>
        </w:rPr>
        <w:t xml:space="preserve">Коммунарского </w:t>
      </w:r>
      <w:r w:rsidRPr="00647B72">
        <w:rPr>
          <w:rFonts w:ascii="Times New Roman" w:hAnsi="Times New Roman"/>
          <w:sz w:val="24"/>
          <w:szCs w:val="24"/>
        </w:rPr>
        <w:t xml:space="preserve"> сельского поселения, на которых осуществляется деятельность по комплексному благоустройству: улицы, парки, скверы, пляжи, дворы,; функционально-планировочные образования; территории, выделяемые по принципу единой градостроительной регламентации (охранные зоны) или визуально-</w:t>
      </w:r>
      <w:r w:rsidRPr="00647B72">
        <w:rPr>
          <w:rFonts w:ascii="Times New Roman" w:hAnsi="Times New Roman"/>
          <w:sz w:val="24"/>
          <w:szCs w:val="24"/>
        </w:rPr>
        <w:lastRenderedPageBreak/>
        <w:t xml:space="preserve">пространственного восприятия (улица с застройкой), и иные территории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объект общего пользования</w:t>
      </w:r>
      <w:r w:rsidRPr="00647B72">
        <w:rPr>
          <w:rFonts w:ascii="Times New Roman" w:hAnsi="Times New Roman"/>
          <w:sz w:val="24"/>
          <w:szCs w:val="24"/>
        </w:rPr>
        <w:t xml:space="preserve"> - часть    территории, используемая неограниченным кругом лиц, предназначенная для организации транспортных и пешеходных потоков, проведения массовых мероприятий, отдыха, прогулок, развлечений;</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объект озеленения</w:t>
      </w:r>
      <w:r w:rsidRPr="00647B72">
        <w:rPr>
          <w:rFonts w:ascii="Times New Roman" w:hAnsi="Times New Roman"/>
          <w:sz w:val="24"/>
          <w:szCs w:val="24"/>
        </w:rPr>
        <w:t xml:space="preserve"> - озелененная территория, предназначенная для рекреационных целей, организованная по принципам ландшафтной архитектуры, включающая в себя в соответствии с функциональным назначением все необходимые элементы благоустройства (дорожно-</w:t>
      </w:r>
      <w:proofErr w:type="spellStart"/>
      <w:r w:rsidRPr="00647B72">
        <w:rPr>
          <w:rFonts w:ascii="Times New Roman" w:hAnsi="Times New Roman"/>
          <w:sz w:val="24"/>
          <w:szCs w:val="24"/>
        </w:rPr>
        <w:t>тропиночную</w:t>
      </w:r>
      <w:proofErr w:type="spellEnd"/>
      <w:r w:rsidRPr="00647B72">
        <w:rPr>
          <w:rFonts w:ascii="Times New Roman" w:hAnsi="Times New Roman"/>
          <w:sz w:val="24"/>
          <w:szCs w:val="24"/>
        </w:rPr>
        <w:t xml:space="preserve"> сеть, площадки, скамейки, малые архитектурные формы и т.д.);</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озелененная территория</w:t>
      </w:r>
      <w:r w:rsidRPr="00647B72">
        <w:rPr>
          <w:rFonts w:ascii="Times New Roman" w:hAnsi="Times New Roman"/>
          <w:sz w:val="24"/>
          <w:szCs w:val="24"/>
        </w:rPr>
        <w:t xml:space="preserve"> - территория, занятая зелеными насаждениями, включая объекты озеленения, озеленение улично-дорожной сети;</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организация работ по благоустройству, содержанию и уборке</w:t>
      </w:r>
      <w:r w:rsidRPr="00647B72">
        <w:rPr>
          <w:rFonts w:ascii="Times New Roman" w:hAnsi="Times New Roman"/>
          <w:sz w:val="24"/>
          <w:szCs w:val="24"/>
        </w:rPr>
        <w:t xml:space="preserve"> - осуществление комплекса мер, направленных на создание условий для выполнения работ, включая установление видов и объемов работ, финансовое обеспечение и установление лиц (физических, должностных, юридических), ответственных за обеспечение работ;</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отведенная территория</w:t>
      </w:r>
      <w:r w:rsidRPr="00647B72">
        <w:rPr>
          <w:rFonts w:ascii="Times New Roman" w:hAnsi="Times New Roman"/>
          <w:sz w:val="24"/>
          <w:szCs w:val="24"/>
        </w:rPr>
        <w:t xml:space="preserve"> - часть территории </w:t>
      </w:r>
      <w:r>
        <w:rPr>
          <w:rFonts w:ascii="Times New Roman" w:hAnsi="Times New Roman"/>
          <w:sz w:val="24"/>
          <w:szCs w:val="24"/>
        </w:rPr>
        <w:t xml:space="preserve">Коммунарского </w:t>
      </w:r>
      <w:r w:rsidRPr="00647B72">
        <w:rPr>
          <w:rFonts w:ascii="Times New Roman" w:hAnsi="Times New Roman"/>
          <w:sz w:val="24"/>
          <w:szCs w:val="24"/>
        </w:rPr>
        <w:t xml:space="preserve"> сельского поселения, имеющая площадь, границы, местоположение, правовой статус и другие характеристики, принадлежащая физическим, юридическим лицам и индивидуальным предпринимателям на правах, предусмотренных законодательством Российской Федерации;</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открытая автостоянка</w:t>
      </w:r>
      <w:r w:rsidRPr="00647B72">
        <w:rPr>
          <w:rFonts w:ascii="Times New Roman" w:hAnsi="Times New Roman"/>
          <w:sz w:val="24"/>
          <w:szCs w:val="24"/>
        </w:rPr>
        <w:t xml:space="preserve"> - ограниченная территория, приспособленная для длительного пребывания или хранения транспорта, в том числе организованная автостоянка, имеющая капитальный тип покрытия, разметку и оборудованная средствами ограничения и регулирования движения;</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охранная зона</w:t>
      </w:r>
      <w:r w:rsidRPr="00647B72">
        <w:rPr>
          <w:rFonts w:ascii="Times New Roman" w:hAnsi="Times New Roman"/>
          <w:sz w:val="24"/>
          <w:szCs w:val="24"/>
        </w:rPr>
        <w:t xml:space="preserve"> - территория, обеспечивающая безопасную эксплуатацию и функционирование инженерных сетей, определяемая отраслевыми нормативными актами, регламентами, техническими документами;</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 xml:space="preserve">праздничное и тематическое оформление </w:t>
      </w:r>
      <w:r w:rsidRPr="00095279">
        <w:rPr>
          <w:rFonts w:ascii="Times New Roman" w:hAnsi="Times New Roman"/>
          <w:i/>
          <w:sz w:val="24"/>
          <w:szCs w:val="24"/>
        </w:rPr>
        <w:t>Коммунарского</w:t>
      </w:r>
      <w:r w:rsidRPr="00647B72">
        <w:rPr>
          <w:rFonts w:ascii="Times New Roman" w:hAnsi="Times New Roman"/>
          <w:i/>
          <w:sz w:val="24"/>
          <w:szCs w:val="24"/>
        </w:rPr>
        <w:t xml:space="preserve"> сельского поселения</w:t>
      </w:r>
      <w:r w:rsidRPr="00647B72">
        <w:rPr>
          <w:rFonts w:ascii="Times New Roman" w:hAnsi="Times New Roman"/>
          <w:sz w:val="24"/>
          <w:szCs w:val="24"/>
        </w:rPr>
        <w:t xml:space="preserve"> - комплексное оформление   территорий, магистральных улиц и площадей, зданий и сооружений, витрин предприятий и объектов торговли, сельского транспорта элементами праздничного оформления в соответствии с разработанной концепцией оформления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к мероприятию;</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прилегающая территория</w:t>
      </w:r>
      <w:r w:rsidRPr="00647B72">
        <w:rPr>
          <w:rFonts w:ascii="Times New Roman" w:hAnsi="Times New Roman"/>
          <w:sz w:val="24"/>
          <w:szCs w:val="24"/>
        </w:rPr>
        <w:t xml:space="preserve"> - часть территории общего пользования, непосредственно примыкающая по периметру к отведенной территории в границах, определяемых настоящими Правилами, и закрепленная за собственниками или владельцами в целях обеспечения чистоты;</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proofErr w:type="spellStart"/>
      <w:r w:rsidRPr="00647B72">
        <w:rPr>
          <w:rFonts w:ascii="Times New Roman" w:hAnsi="Times New Roman"/>
          <w:i/>
          <w:sz w:val="24"/>
          <w:szCs w:val="24"/>
        </w:rPr>
        <w:t>прилотковая</w:t>
      </w:r>
      <w:proofErr w:type="spellEnd"/>
      <w:r w:rsidRPr="00647B72">
        <w:rPr>
          <w:rFonts w:ascii="Times New Roman" w:hAnsi="Times New Roman"/>
          <w:i/>
          <w:sz w:val="24"/>
          <w:szCs w:val="24"/>
        </w:rPr>
        <w:t xml:space="preserve"> часть </w:t>
      </w:r>
      <w:r w:rsidRPr="00647B72">
        <w:rPr>
          <w:rFonts w:ascii="Times New Roman" w:hAnsi="Times New Roman"/>
          <w:sz w:val="24"/>
          <w:szCs w:val="24"/>
        </w:rPr>
        <w:t>- территория проезжей части автомобильной дороги вдоль начала проезжей части;</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свалочный очаг</w:t>
      </w:r>
      <w:r w:rsidRPr="00647B72">
        <w:rPr>
          <w:rFonts w:ascii="Times New Roman" w:hAnsi="Times New Roman"/>
          <w:sz w:val="24"/>
          <w:szCs w:val="24"/>
        </w:rPr>
        <w:t xml:space="preserve"> - скопление отходов (мусора), возникшее в результате самовольного (несанкционированного) размещения, объемом до 30 кубических метров и (или) на площади до 50 квадратных метров;</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случайный мусор</w:t>
      </w:r>
      <w:r w:rsidRPr="00647B72">
        <w:rPr>
          <w:rFonts w:ascii="Times New Roman" w:hAnsi="Times New Roman"/>
          <w:sz w:val="24"/>
          <w:szCs w:val="24"/>
        </w:rPr>
        <w:t xml:space="preserve"> - отдельные элементы (фрагменты) отходов производства и потребления, не образующие скоплений; возникает на объектах общего пользования в период между уборками, осуществляемыми с фиксированной периодичностью;</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собственник объекта благоустройства (далее - собственник)</w:t>
      </w:r>
      <w:r w:rsidRPr="00647B72">
        <w:rPr>
          <w:rFonts w:ascii="Times New Roman" w:hAnsi="Times New Roman"/>
          <w:sz w:val="24"/>
          <w:szCs w:val="24"/>
        </w:rPr>
        <w:t xml:space="preserve"> - лицо (юридическое, физическое и индивидуальный предприниматель), обладающее правом собственности на земельный участок, здание (помещение в нем), сооружение, выступающее в качестве владельца, распорядителя, пользователя объекта благоустройства, в том числе его функциональн</w:t>
      </w:r>
      <w:proofErr w:type="gramStart"/>
      <w:r w:rsidRPr="00647B72">
        <w:rPr>
          <w:rFonts w:ascii="Times New Roman" w:hAnsi="Times New Roman"/>
          <w:sz w:val="24"/>
          <w:szCs w:val="24"/>
        </w:rPr>
        <w:t>о-</w:t>
      </w:r>
      <w:proofErr w:type="gramEnd"/>
      <w:r w:rsidRPr="00647B72">
        <w:rPr>
          <w:rFonts w:ascii="Times New Roman" w:hAnsi="Times New Roman"/>
          <w:sz w:val="24"/>
          <w:szCs w:val="24"/>
        </w:rPr>
        <w:t xml:space="preserve">, конструктивно- и </w:t>
      </w:r>
      <w:proofErr w:type="spellStart"/>
      <w:r w:rsidRPr="00647B72">
        <w:rPr>
          <w:rFonts w:ascii="Times New Roman" w:hAnsi="Times New Roman"/>
          <w:sz w:val="24"/>
          <w:szCs w:val="24"/>
        </w:rPr>
        <w:t>планировочно</w:t>
      </w:r>
      <w:proofErr w:type="spellEnd"/>
      <w:r w:rsidRPr="00647B72">
        <w:rPr>
          <w:rFonts w:ascii="Times New Roman" w:hAnsi="Times New Roman"/>
          <w:sz w:val="24"/>
          <w:szCs w:val="24"/>
        </w:rPr>
        <w:t>-неотъемлемых элементов;</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 xml:space="preserve">содержание объекта благоустройства </w:t>
      </w:r>
      <w:r w:rsidRPr="00647B72">
        <w:rPr>
          <w:rFonts w:ascii="Times New Roman" w:hAnsi="Times New Roman"/>
          <w:sz w:val="24"/>
          <w:szCs w:val="24"/>
        </w:rPr>
        <w:t>- осуществление уборки объекта благоустройства и обеспечение безопасности, надлежащего физического, технического состояния и привлекательного внешнего вида элементов благоустройства, находящихся на объекте, в процессе их создания, размещения, эксплуатации и демонтажа;</w:t>
      </w:r>
      <w:r>
        <w:rPr>
          <w:rFonts w:ascii="Times New Roman" w:hAnsi="Times New Roman"/>
          <w:sz w:val="24"/>
          <w:szCs w:val="24"/>
        </w:rPr>
        <w:t xml:space="preserve">                                                                                                            </w:t>
      </w:r>
      <w:proofErr w:type="gramStart"/>
      <w:r>
        <w:rPr>
          <w:rFonts w:ascii="Times New Roman" w:hAnsi="Times New Roman"/>
          <w:sz w:val="24"/>
          <w:szCs w:val="24"/>
        </w:rPr>
        <w:t>-</w:t>
      </w:r>
      <w:r w:rsidRPr="00647B72">
        <w:rPr>
          <w:rFonts w:ascii="Times New Roman" w:hAnsi="Times New Roman"/>
          <w:i/>
          <w:sz w:val="24"/>
          <w:szCs w:val="24"/>
        </w:rPr>
        <w:t>с</w:t>
      </w:r>
      <w:proofErr w:type="gramEnd"/>
      <w:r w:rsidRPr="00647B72">
        <w:rPr>
          <w:rFonts w:ascii="Times New Roman" w:hAnsi="Times New Roman"/>
          <w:i/>
          <w:sz w:val="24"/>
          <w:szCs w:val="24"/>
        </w:rPr>
        <w:t>портивная площадка</w:t>
      </w:r>
      <w:r w:rsidRPr="00647B72">
        <w:rPr>
          <w:rFonts w:ascii="Times New Roman" w:hAnsi="Times New Roman"/>
          <w:sz w:val="24"/>
          <w:szCs w:val="24"/>
        </w:rPr>
        <w:t xml:space="preserve"> - плоскостное спортивное сооружение, предназначенное для занятий физкультурой и спортом всех возрастных групп населения, содержащее нормируемый комплекс функциональных элементов благоустройства;</w:t>
      </w:r>
    </w:p>
    <w:p w:rsidR="00FF422F" w:rsidRPr="00647B72" w:rsidRDefault="00FF422F" w:rsidP="00FF422F">
      <w:pPr>
        <w:spacing w:after="0" w:line="240" w:lineRule="auto"/>
        <w:jc w:val="both"/>
        <w:rPr>
          <w:rFonts w:ascii="Times New Roman" w:hAnsi="Times New Roman"/>
          <w:sz w:val="24"/>
          <w:szCs w:val="24"/>
        </w:rPr>
      </w:pPr>
      <w:proofErr w:type="gramStart"/>
      <w:r>
        <w:rPr>
          <w:rFonts w:ascii="Times New Roman" w:hAnsi="Times New Roman"/>
          <w:i/>
          <w:sz w:val="24"/>
          <w:szCs w:val="24"/>
        </w:rPr>
        <w:t>-</w:t>
      </w:r>
      <w:r w:rsidRPr="00647B72">
        <w:rPr>
          <w:rFonts w:ascii="Times New Roman" w:hAnsi="Times New Roman"/>
          <w:i/>
          <w:sz w:val="24"/>
          <w:szCs w:val="24"/>
        </w:rPr>
        <w:t>уборка объекта благоустройства</w:t>
      </w:r>
      <w:r w:rsidRPr="00647B72">
        <w:rPr>
          <w:rFonts w:ascii="Times New Roman" w:hAnsi="Times New Roman"/>
          <w:sz w:val="24"/>
          <w:szCs w:val="24"/>
        </w:rPr>
        <w:t xml:space="preserve"> - выполнение работ по очистке объекта от пыли, грязи, случайного мусора, снега, наледи, грунтовых наносов, атмосферных осадков и их образований, </w:t>
      </w:r>
      <w:r w:rsidRPr="00647B72">
        <w:rPr>
          <w:rFonts w:ascii="Times New Roman" w:hAnsi="Times New Roman"/>
          <w:sz w:val="24"/>
          <w:szCs w:val="24"/>
        </w:rPr>
        <w:lastRenderedPageBreak/>
        <w:t>подметанию, зачистке, мойке, покосу сорной растительности, поливке газонов и цветников, очистке кровли, удалению всех видов отходов;</w:t>
      </w:r>
      <w:proofErr w:type="gramEnd"/>
    </w:p>
    <w:p w:rsidR="00FF422F" w:rsidRPr="00647B72" w:rsidRDefault="00FF422F" w:rsidP="00FF422F">
      <w:pPr>
        <w:spacing w:after="0" w:line="240" w:lineRule="auto"/>
        <w:jc w:val="both"/>
        <w:rPr>
          <w:rFonts w:ascii="Times New Roman" w:hAnsi="Times New Roman"/>
          <w:sz w:val="24"/>
          <w:szCs w:val="24"/>
        </w:rPr>
      </w:pPr>
      <w:proofErr w:type="gramStart"/>
      <w:r>
        <w:rPr>
          <w:rFonts w:ascii="Times New Roman" w:hAnsi="Times New Roman"/>
          <w:i/>
          <w:sz w:val="24"/>
          <w:szCs w:val="24"/>
        </w:rPr>
        <w:t>-</w:t>
      </w:r>
      <w:r w:rsidRPr="00647B72">
        <w:rPr>
          <w:rFonts w:ascii="Times New Roman" w:hAnsi="Times New Roman"/>
          <w:i/>
          <w:sz w:val="24"/>
          <w:szCs w:val="24"/>
        </w:rPr>
        <w:t>улица</w:t>
      </w:r>
      <w:r w:rsidRPr="00647B72">
        <w:rPr>
          <w:rFonts w:ascii="Times New Roman" w:hAnsi="Times New Roman"/>
          <w:sz w:val="24"/>
          <w:szCs w:val="24"/>
        </w:rPr>
        <w:t xml:space="preserve"> - часть    территории, используемая для организации транспортных и пешеходных потоков, спланированная и обустроенная в соответствии с градостроительными нормами; улицы бывают магистральные: скоростного, непрерывного, регулируемого движения; районного значения: транспортно-пешеходные, пешеходные, улицы парковые, жилой и коммунальной зоны и т.д.;</w:t>
      </w:r>
      <w:proofErr w:type="gramEnd"/>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i/>
          <w:sz w:val="24"/>
          <w:szCs w:val="24"/>
        </w:rPr>
        <w:t>-</w:t>
      </w:r>
      <w:r w:rsidRPr="00647B72">
        <w:rPr>
          <w:rFonts w:ascii="Times New Roman" w:hAnsi="Times New Roman"/>
          <w:i/>
          <w:sz w:val="24"/>
          <w:szCs w:val="24"/>
        </w:rPr>
        <w:t>центральные улицы</w:t>
      </w:r>
      <w:r w:rsidRPr="00647B72">
        <w:rPr>
          <w:rFonts w:ascii="Times New Roman" w:hAnsi="Times New Roman"/>
          <w:sz w:val="24"/>
          <w:szCs w:val="24"/>
        </w:rPr>
        <w:t xml:space="preserve"> - улицы, характеризующиеся сосредоточением объектов общественного, административного и культурного назначения, а также улицы (площади, кварталы), представляющие историко-культурную ценность. Перечень центральных улиц утверждается постановлением Администрации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proofErr w:type="gramStart"/>
      <w:r>
        <w:rPr>
          <w:rFonts w:ascii="Times New Roman" w:hAnsi="Times New Roman"/>
          <w:i/>
          <w:sz w:val="24"/>
          <w:szCs w:val="24"/>
        </w:rPr>
        <w:t>-</w:t>
      </w:r>
      <w:r w:rsidRPr="00647B72">
        <w:rPr>
          <w:rFonts w:ascii="Times New Roman" w:hAnsi="Times New Roman"/>
          <w:i/>
          <w:sz w:val="24"/>
          <w:szCs w:val="24"/>
        </w:rPr>
        <w:t>элементы благоустройства</w:t>
      </w:r>
      <w:r w:rsidRPr="00647B72">
        <w:rPr>
          <w:rFonts w:ascii="Times New Roman" w:hAnsi="Times New Roman"/>
          <w:sz w:val="24"/>
          <w:szCs w:val="24"/>
        </w:rPr>
        <w:t xml:space="preserve"> - декоративные, технические, планировочные, конструктивные устройства и приспособления, ограждения, поверхности и покрытия, растительность, функциональное оборудование, произведения монументального искусства, оборудование декоративного освещения, а также сооружения (в том числе некапитальные, нестационарные и временные) и малые архитектурные формы, используемые для оформления, пластической организации пространства и обеспечения эксплуатации объекта благоустройства по функциональному назначению.</w:t>
      </w:r>
      <w:proofErr w:type="gramEnd"/>
      <w:r w:rsidRPr="00647B72">
        <w:rPr>
          <w:rFonts w:ascii="Times New Roman" w:hAnsi="Times New Roman"/>
          <w:sz w:val="24"/>
          <w:szCs w:val="24"/>
        </w:rPr>
        <w:t xml:space="preserve"> Элементами благоустройства не являются сооружения и малые архитектурные формы, отнесенные к самостоятельным объектам благоустройства.</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3. Организация уборки   территорий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 Все жители сельского поселения должны участвовать в обеспечении и поддержании чистоты, в том числе на территориях частных домовладений, в пределах обязанностей, установленных настоящими Правилами.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Уборочные работы производятся в соответствии с требованиями настоящих Правил и действующим законодательством.</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2. Конструкция, техническое оснащение, эксплуатация и содержание объектов благоустройства, в случае если это установлено государственными стандартами, техническими условиями, строительными и санитарными нормами, нормативными правовыми актами Российской Федерации или Ростовской области, должны отвечать установленным требованиям.</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3. Благоустройство и содержание объектов, находящихся в федеральной собственности, собственности субъекта Российской Федерации или муниципальной собственности, организуются за счет средств бюджета соответствующего уровня и осуществляются путем предоставления данных объектов отраслевым и территориальным подразделениям соответствующих органов исполнительной власти в порядке и на правах, установленных действующим законодательством.</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4. Не допускается нарушение установленных настоящими Правилами, нормативными актами Администрации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отраслевыми регламентами и иными документами требований к выполнению работ по благоустройству, содержанию и уборке, в том числе повлекшее загрязнение территорий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Ответственность за своевременность и качество выполнения работ по благоустройству и уборке, а также за поддержание чистоты на объектах благоустройства несут собственники (владельцы).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В случае привлечения на договорной основе подрядной организации собственники (владельцы) обязаны обеспечить контроль своевременности и качества выполнения работ, а при ненадлежащем выполнении работ со стороны подрядной организации предпринять меры, предусмотренные условиями договора, для устранения нарушений и ликвидации их последствий (при возникновении).</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5. Ответственными за организацию и обеспечение требований настоящих Правил являются: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для юридических лиц - руководители, если иное не установлено внутренним распорядительным документом;</w:t>
      </w:r>
      <w:r>
        <w:rPr>
          <w:rFonts w:ascii="Times New Roman" w:hAnsi="Times New Roman"/>
          <w:sz w:val="24"/>
          <w:szCs w:val="24"/>
        </w:rPr>
        <w:t xml:space="preserve">                                                                                                                                                                     </w:t>
      </w:r>
      <w:r w:rsidRPr="00647B72">
        <w:rPr>
          <w:rFonts w:ascii="Times New Roman" w:hAnsi="Times New Roman"/>
          <w:sz w:val="24"/>
          <w:szCs w:val="24"/>
        </w:rPr>
        <w:t xml:space="preserve">- для объектов торговли, сферы услуг и бытового обслуживания </w:t>
      </w:r>
      <w:proofErr w:type="gramStart"/>
      <w:r w:rsidRPr="00647B72">
        <w:rPr>
          <w:rFonts w:ascii="Times New Roman" w:hAnsi="Times New Roman"/>
          <w:sz w:val="24"/>
          <w:szCs w:val="24"/>
        </w:rPr>
        <w:t>-с</w:t>
      </w:r>
      <w:proofErr w:type="gramEnd"/>
      <w:r w:rsidRPr="00647B72">
        <w:rPr>
          <w:rFonts w:ascii="Times New Roman" w:hAnsi="Times New Roman"/>
          <w:sz w:val="24"/>
          <w:szCs w:val="24"/>
        </w:rPr>
        <w:t>обственники (владельцы) данных объектов, индивидуальные предприниматели;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 многоквартирных домах - руководители или уполномоченные лица организации, осуществляющей управление многоквартирным домом;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 садоводческих, гаражных, жилищно-строительных кооперативах, товариществах собственников жилья и прочих потребительских кооперативах и товариществах - законные представители;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 на незастроенных территориях - собственники (владельцы) земельных участков;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 частных домовладениях - собственники (владельцы).</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6. </w:t>
      </w:r>
      <w:proofErr w:type="gramStart"/>
      <w:r w:rsidRPr="00647B72">
        <w:rPr>
          <w:rFonts w:ascii="Times New Roman" w:hAnsi="Times New Roman"/>
          <w:sz w:val="24"/>
          <w:szCs w:val="24"/>
        </w:rPr>
        <w:t>На проезжей части улиц, тротуарах, лестничных сходах, надземных пешеходных переходах и других составляющих частях автомобильных дорог, а также на тротуарах, находящихся на мостах, путепроводах, эстакадах, на технических тротуарах, примыкающих к инженерным сооружениям,   уборочные работы обеспечивает  муниципальное образование, в чьей неразграниченной собственности находятся данные объекты, в соответствии с регламентами выполнения работ по содержанию улично-дорожной сети.</w:t>
      </w:r>
      <w:proofErr w:type="gramEnd"/>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7. На озелененных участках улично-дорожной сети, в том числе на газонах разделительных полос проезжей части улиц, организацию и обеспечение уборочных работ, включая покос сорной растительности, обеспечивает  муниципальное образование, в чьей неразграниченной собственности находятся данные объекты в соответствии с регламентами выполнения работ на объектах озеленения.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8. На линейных остановочных пунктах   пассажирского транспорта, включая регулярную очистку от объявлений (за исключением торгово-остановочных пунктов), организацию и обеспечение уборочных работ обеспечивает  муниципальное образование, в чьей неразграниченной собственности находятся данные объекты, в границах которых находятся указанные пункты; на торгово-остановочных пунктах - собственники и владельцы торговых объектов.</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9. На объектах озеленения, в том числе в парках и скверах, организацию и обеспечение уборочных работ осуществляют собственники (владельцы) указанных объектов.</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10. В подземных переходах организацию и обеспечение уборочных работ осуществляют собственники (владельцы) переходов.</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11. На конечных остановочных пунктах   наземного пассажирского транспорта и в местах отстоя подвижного состава, включая регулярную очистку от объявлений, организацию уборочных работ осуществляет организация, кому принадлежит транспорт.</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12. На железнодорожных путях, полосах отчуждения, откосах, насыпях, находящихся в черте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организацию и обеспечение уборочных работ осуществляют собственники (владельцы).</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13. Организацию работ по уборке (включая покос сорной растительности) земельных участков береговых полос и </w:t>
      </w:r>
      <w:proofErr w:type="spellStart"/>
      <w:r w:rsidRPr="00647B72">
        <w:rPr>
          <w:rFonts w:ascii="Times New Roman" w:hAnsi="Times New Roman"/>
          <w:sz w:val="24"/>
          <w:szCs w:val="24"/>
        </w:rPr>
        <w:t>водоохранных</w:t>
      </w:r>
      <w:proofErr w:type="spellEnd"/>
      <w:r w:rsidRPr="00647B72">
        <w:rPr>
          <w:rFonts w:ascii="Times New Roman" w:hAnsi="Times New Roman"/>
          <w:sz w:val="24"/>
          <w:szCs w:val="24"/>
        </w:rPr>
        <w:t xml:space="preserve"> зон водных объектов общего пользования в границах, определенных Водным кодексом РФ, осуществляют собственники (владельцы) указанных территорий в порядке и на основаниях в соответствии с действующим законодательством о разграничении полномочий государственных органов и органов местного самоуправления.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14. На специально выделенных территориях, использующихся для рекреационных целей (пляжи, набережные и др.), содержание и уборка обеспечиваются их собственниками (владельцами). Содержание данных объектов, помимо прочих работ, в обязательном порядке должно предусматривать организованный сбор и вывоз бытовых отходов, образующихся в процессе эксплуатации объекта.</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15. На территориях охранных зон и зон эксплуатационной ответственности электр</w:t>
      </w:r>
      <w:proofErr w:type="gramStart"/>
      <w:r w:rsidRPr="00647B72">
        <w:rPr>
          <w:rFonts w:ascii="Times New Roman" w:hAnsi="Times New Roman"/>
          <w:sz w:val="24"/>
          <w:szCs w:val="24"/>
        </w:rPr>
        <w:t>о-</w:t>
      </w:r>
      <w:proofErr w:type="gramEnd"/>
      <w:r w:rsidRPr="00647B72">
        <w:rPr>
          <w:rFonts w:ascii="Times New Roman" w:hAnsi="Times New Roman"/>
          <w:sz w:val="24"/>
          <w:szCs w:val="24"/>
        </w:rPr>
        <w:t>, газо-, водо- и теплосетей и иных инженерных сетей, а также территорий, прилегающих к насосным станциям, трансформаторным и распределительным подстанциям и иным зданиям и сооружениям коммунальной и инженерной инфраструктуры, организацию и производство уборочных работ, включая покос сорной растительности, осуществляют собственники и владельцы указанных инженерных сетей.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16. Собственники (владельцы) обязаны обеспечить содержание и уборку длительное время не используемых и не осваиваемых территорий, находящихся в собственности или владении.</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17. Организацию и производство работ по очистке и содержанию ливневых водостоков на территории проезжей части улиц и улиц районного значения обеспечивает  муниципальное образование, в чьей неразграниченной собственности находятся данные объекты.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и устранение последствий, включая скол и вывоз льда в зимний период, возлагается на собственников и владельцев инженерных сетей.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 xml:space="preserve">Обследование люков смотровых колодцев, других подземных коммуникаций должно производиться собственниками и владельцами в соответствии с нормами и правилами технической эксплуатации инженерных сетей. Выявленные нарушения и повреждения должны быть устранены собственниками (владельцами) в сроки, соответствующие установленным нормам и правилам и позволяющие обеспечить безопасность </w:t>
      </w:r>
      <w:proofErr w:type="gramStart"/>
      <w:r w:rsidRPr="00647B72">
        <w:rPr>
          <w:rFonts w:ascii="Times New Roman" w:hAnsi="Times New Roman"/>
          <w:sz w:val="24"/>
          <w:szCs w:val="24"/>
        </w:rPr>
        <w:t>эксплуатации</w:t>
      </w:r>
      <w:proofErr w:type="gramEnd"/>
      <w:r w:rsidRPr="00647B72">
        <w:rPr>
          <w:rFonts w:ascii="Times New Roman" w:hAnsi="Times New Roman"/>
          <w:sz w:val="24"/>
          <w:szCs w:val="24"/>
        </w:rPr>
        <w:t xml:space="preserve"> как самой инженерной сети, так и объекта благоустройства, на котором она расположена.</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18. Уборка объектов благоустройства производится в соответствии с отраслевыми регламентами, с учетом фактических погодных условий, в период наименьшей интенсивности транспортного и пешеходного движения.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19. Администрация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в пределах административных границ организует работу по санитарной очистке территории, в том числе обеспечивает очистку территорий общего пользования;  обеспечивает мероприятия по удалению отходов; с учетом интересов населения и условий застройки территории, утверждает дислокацию мест временного хранения отходов для жилищного фонда; обеспечивает информирование исполнителей услуг по обращению с отходами о плановых разрытиях и ремонтных работах, препятствующих проезду мусоровозов; в пределах имеющихся полномочий осуществляют </w:t>
      </w:r>
      <w:proofErr w:type="gramStart"/>
      <w:r w:rsidRPr="00647B72">
        <w:rPr>
          <w:rFonts w:ascii="Times New Roman" w:hAnsi="Times New Roman"/>
          <w:sz w:val="24"/>
          <w:szCs w:val="24"/>
        </w:rPr>
        <w:t>контроль за</w:t>
      </w:r>
      <w:proofErr w:type="gramEnd"/>
      <w:r w:rsidRPr="00647B72">
        <w:rPr>
          <w:rFonts w:ascii="Times New Roman" w:hAnsi="Times New Roman"/>
          <w:sz w:val="24"/>
          <w:szCs w:val="24"/>
        </w:rPr>
        <w:t xml:space="preserve"> состоянием мест временного хранения отходов. </w:t>
      </w:r>
    </w:p>
    <w:p w:rsidR="00FF422F" w:rsidRPr="00647B72"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4. Содержание объектов благоустройства территории</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 Чистота на объектах общего пользования, дворовых территориях, в местах массового пребывания людей обеспечивается собственниками (владельцами) в течение всего дня.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2. Для предотвращения засорения улиц, площадей, скверов и других общественных мест отходами производства и потребления собственниками (владельцами) устанавливается уличное коммунально-бытовое оборудование. Элементы уличного КБО должны быть удобными в использовании и очистке, гигиеничными, гармонирующими с общим оформлением объекта благоустройства. Их размещение не должно создавать помех передвижению пешеходов, проезду инвалидных и детских колясок.</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3. КБО в обязательном порядке устанавливается на рынках, в парках, садах, зонах отдыха, учреждениях образования, здравоохранения и других местах массового пребывания людей, на улицах, на остановках   пассажирского транспорта, у входа в объекты торговли, сферы услуг и бытового обслуживания собственниками (владельцами) указанных объектов. Конфигурация и емкость КБО определяются в зависимости от места размещения и предполагаемой интенсивности использования.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4. КБО устанавливают с интервалом не более </w:t>
      </w:r>
      <w:smartTag w:uri="urn:schemas-microsoft-com:office:smarttags" w:element="metricconverter">
        <w:smartTagPr>
          <w:attr w:name="ProductID" w:val="100 м"/>
        </w:smartTagPr>
        <w:r w:rsidRPr="00647B72">
          <w:rPr>
            <w:rFonts w:ascii="Times New Roman" w:hAnsi="Times New Roman"/>
            <w:sz w:val="24"/>
            <w:szCs w:val="24"/>
          </w:rPr>
          <w:t>100 м</w:t>
        </w:r>
      </w:smartTag>
      <w:r w:rsidRPr="00647B72">
        <w:rPr>
          <w:rFonts w:ascii="Times New Roman" w:hAnsi="Times New Roman"/>
          <w:sz w:val="24"/>
          <w:szCs w:val="24"/>
        </w:rPr>
        <w:t xml:space="preserve"> на центральных улицах, рынках  и других местах массового посещения населения; в парках, скверах, садах, на   площадях следует устанавливать урны (до двух единиц) около каждой скамьи (лавки, садово-парковые диваны), а при их отсутствии - вдоль пешеходных дорожек с интервалом не более </w:t>
      </w:r>
      <w:smartTag w:uri="urn:schemas-microsoft-com:office:smarttags" w:element="metricconverter">
        <w:smartTagPr>
          <w:attr w:name="ProductID" w:val="50 метров"/>
        </w:smartTagPr>
        <w:r w:rsidRPr="00647B72">
          <w:rPr>
            <w:rFonts w:ascii="Times New Roman" w:hAnsi="Times New Roman"/>
            <w:sz w:val="24"/>
            <w:szCs w:val="24"/>
          </w:rPr>
          <w:t>50 метров</w:t>
        </w:r>
      </w:smartTag>
      <w:r w:rsidRPr="00647B72">
        <w:rPr>
          <w:rFonts w:ascii="Times New Roman" w:hAnsi="Times New Roman"/>
          <w:sz w:val="24"/>
          <w:szCs w:val="24"/>
        </w:rPr>
        <w:t xml:space="preserve">; на второстепенных улицах, во дворах и иных территориях - с интервалом не более </w:t>
      </w:r>
      <w:smartTag w:uri="urn:schemas-microsoft-com:office:smarttags" w:element="metricconverter">
        <w:smartTagPr>
          <w:attr w:name="ProductID" w:val="150 м"/>
        </w:smartTagPr>
        <w:r w:rsidRPr="00647B72">
          <w:rPr>
            <w:rFonts w:ascii="Times New Roman" w:hAnsi="Times New Roman"/>
            <w:sz w:val="24"/>
            <w:szCs w:val="24"/>
          </w:rPr>
          <w:t>150 м</w:t>
        </w:r>
      </w:smartTag>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На остановках   пассажирского транспорта КБО устанавливается в количестве не менее одной единицы емкостью 40-</w:t>
      </w:r>
      <w:smartTag w:uri="urn:schemas-microsoft-com:office:smarttags" w:element="metricconverter">
        <w:smartTagPr>
          <w:attr w:name="ProductID" w:val="50 литров"/>
        </w:smartTagPr>
        <w:r w:rsidRPr="00647B72">
          <w:rPr>
            <w:rFonts w:ascii="Times New Roman" w:hAnsi="Times New Roman"/>
            <w:sz w:val="24"/>
            <w:szCs w:val="24"/>
          </w:rPr>
          <w:t>50 литров</w:t>
        </w:r>
      </w:smartTag>
      <w:r w:rsidRPr="00647B72">
        <w:rPr>
          <w:rFonts w:ascii="Times New Roman" w:hAnsi="Times New Roman"/>
          <w:sz w:val="24"/>
          <w:szCs w:val="24"/>
        </w:rPr>
        <w:t>.</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5. У входов в объекты торговли, сферы услуг и бытового обслуживания собственниками и владельцами данных объектов устанавливаются урны (не менее одной). При наличии нескольких входов в один торговый объект урнами оборудуется каждый вход. Урны должны находиться с наружной стороны входа (на улице); допускается выставление незакрепленных урн на время работы объекта торговли, сферы услуг и бытового обслуживания.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6. Установка уличного КБО и его очистка осуществляются собственниками (владельцами) объектов благоустройства, либо лицензированной  организацией, путем заключения договора на вывоз ТБО.</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Очистку мусорных урн, установленных у входов в здания (сооружения) и в границах объектов благоустройства территории, обеспечивают собственники (владельцы) по мере заполнения, но не реже одного раза в неделю.</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Урны, расположенные на остановках   пассажирского транспорта, обязаны очищать и промывать собственники и владельцы остановок, а урны, установленные у объектов торговли, сферы услуг и бытового обслуживания, - указанные организации.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Мойка урн производится по мере загрязнения, но не реже одного раза в неделю. Покраска урн производится по мере необходимости, но не реже одного раза в год (до 20 апреля).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lastRenderedPageBreak/>
        <w:t>7. Вывоз скола асфальта (фала) и грунта при проведении дорожно-ремонтных работ производится организациями, проводящими работы непосредственно в процессе выполнения работ.</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8. Вывоз порубочных остатков после сноса и обрезки деревьев осуществляется организациями, производящими работы: с центральных улиц - в течение 1 суток; с остальных улиц и дворовых территорий - в течение 3 суток.</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Пни, оставшиеся после вырубки сухостойных, аварийных деревьев, удаляются: с центральных и магистральных улиц - в течение одного месяца; с улиц районного значения и дворовых территорий - в течение 3 месяцев.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В зимний период при температуре ниже -10</w:t>
      </w:r>
      <w:proofErr w:type="gramStart"/>
      <w:r w:rsidRPr="00647B72">
        <w:rPr>
          <w:rFonts w:ascii="Times New Roman" w:hAnsi="Times New Roman"/>
          <w:sz w:val="24"/>
          <w:szCs w:val="24"/>
        </w:rPr>
        <w:t>°С</w:t>
      </w:r>
      <w:proofErr w:type="gramEnd"/>
      <w:r w:rsidRPr="00647B72">
        <w:rPr>
          <w:rFonts w:ascii="Times New Roman" w:hAnsi="Times New Roman"/>
          <w:sz w:val="24"/>
          <w:szCs w:val="24"/>
        </w:rPr>
        <w:t xml:space="preserve"> работы по фрезерованию и корчевке пней не проводятся.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9. Упавшие вследствие возникновения аварийной (чрезвычайной) ситуации деревья должны быть удалены собственниками и владельцами соответствующих территорий: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с проезжей части дорог и от линий электропередач - в течение </w:t>
      </w:r>
      <w:smartTag w:uri="urn:schemas-microsoft-com:office:smarttags" w:element="time">
        <w:smartTagPr>
          <w:attr w:name="Minute" w:val="0"/>
          <w:attr w:name="Hour" w:val="2"/>
        </w:smartTagPr>
        <w:r w:rsidRPr="00647B72">
          <w:rPr>
            <w:rFonts w:ascii="Times New Roman" w:hAnsi="Times New Roman"/>
            <w:sz w:val="24"/>
            <w:szCs w:val="24"/>
          </w:rPr>
          <w:t>2 часов</w:t>
        </w:r>
      </w:smartTag>
      <w:r w:rsidRPr="00647B72">
        <w:rPr>
          <w:rFonts w:ascii="Times New Roman" w:hAnsi="Times New Roman"/>
          <w:sz w:val="24"/>
          <w:szCs w:val="24"/>
        </w:rPr>
        <w:t xml:space="preserve"> с момента обнаружения;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с тротуаров, от фасадов жилых и производственных зданий - в течение суток с момента обнаружения;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с других территорий - в течение 2 суток с момента обнаружения.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Деревья, упавшие в охранной зоне инженерных сетей вследствие возникновения аварийной (чрезвычайной) ситуации, должны быть удалены в течение трех часов собственниками или владельцами инженерных сетей.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10. Мойка автомобильного транспорта и иных транспортных средств должна осуществляться в специально оборудованных для этих целей авто моечных комплексах.</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11. Предприятия автомобильного и иного  наземного пассажирского транспорта обязаны выпускать на линию транспортные средства в чистом виде. Кузов, окна и колеса транспортного средства должны быть очищены от пыли и грязи.</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12. </w:t>
      </w:r>
      <w:proofErr w:type="gramStart"/>
      <w:r w:rsidRPr="00647B72">
        <w:rPr>
          <w:rFonts w:ascii="Times New Roman" w:hAnsi="Times New Roman"/>
          <w:sz w:val="24"/>
          <w:szCs w:val="24"/>
        </w:rPr>
        <w:t>Собственники и владельцы объектов, предназначенных для проведения публично-массовых мероприятий и организации отдыха населения, мест массового пребывания людей, в том числе рынков, пляжей, объектов общественного питания, объектов религиозного назначения, кладбищ, а также строительных объектов, автозаправочных станций, автомоек и ремонтных мастерских, гаражных кооперативов и иных объектов, предполагающих длительное пребывание людей, обязаны обеспечить наличие стационарных канализованных туалетов или мобильных туалетных кабин (модулей) для</w:t>
      </w:r>
      <w:proofErr w:type="gramEnd"/>
      <w:r w:rsidRPr="00647B72">
        <w:rPr>
          <w:rFonts w:ascii="Times New Roman" w:hAnsi="Times New Roman"/>
          <w:sz w:val="24"/>
          <w:szCs w:val="24"/>
        </w:rPr>
        <w:t xml:space="preserve"> персонала и посетителей.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Общественные стационарные туалеты и биотуалеты должны содержаться собственниками (владельцами) в надлежащем техническом и санитарном состоянии; их уборка и дезинфекция должны осуществляться по мере необходимости, но не менее 2 раз в день.</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13. Запрещается сбор, временное хранение и вывоз ртутьсодержащих отходов (люминесцентных ламп) с другими отходами производства и потребления. Ртутьсодержащие отходы (1 класс опасности) передаются собственниками и владельцами специализированным организациям для </w:t>
      </w:r>
      <w:proofErr w:type="spellStart"/>
      <w:r w:rsidRPr="00647B72">
        <w:rPr>
          <w:rFonts w:ascii="Times New Roman" w:hAnsi="Times New Roman"/>
          <w:sz w:val="24"/>
          <w:szCs w:val="24"/>
        </w:rPr>
        <w:t>демеркуризации</w:t>
      </w:r>
      <w:proofErr w:type="spellEnd"/>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Организации, осуществляющие управление многоквартирными домами (а также ТСЖ, ЖСК, ЖК и др.), обязаны обеспечить передачу ртутьсодержащих ламп, образующихся в результате эксплуатации многоквартирного дома и поступающих от жильцов, специализированным организациям для </w:t>
      </w:r>
      <w:proofErr w:type="spellStart"/>
      <w:r w:rsidRPr="00647B72">
        <w:rPr>
          <w:rFonts w:ascii="Times New Roman" w:hAnsi="Times New Roman"/>
          <w:sz w:val="24"/>
          <w:szCs w:val="24"/>
        </w:rPr>
        <w:t>демеркуризации</w:t>
      </w:r>
      <w:proofErr w:type="spellEnd"/>
      <w:r w:rsidRPr="00647B72">
        <w:rPr>
          <w:rFonts w:ascii="Times New Roman" w:hAnsi="Times New Roman"/>
          <w:sz w:val="24"/>
          <w:szCs w:val="24"/>
        </w:rPr>
        <w:t>.</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14. На территории </w:t>
      </w:r>
      <w:r>
        <w:rPr>
          <w:rFonts w:ascii="Times New Roman" w:hAnsi="Times New Roman"/>
          <w:sz w:val="24"/>
          <w:szCs w:val="24"/>
        </w:rPr>
        <w:t xml:space="preserve">Коммунарского </w:t>
      </w:r>
      <w:r w:rsidRPr="00647B72">
        <w:rPr>
          <w:rFonts w:ascii="Times New Roman" w:hAnsi="Times New Roman"/>
          <w:sz w:val="24"/>
          <w:szCs w:val="24"/>
        </w:rPr>
        <w:t xml:space="preserve">сельского поселения запрещается накапливать и размещать отходы производства и потребления в несанкционированных местах. Лица, разместившие отходы производства и потребления в несанкционированных местах, обязаны за свой счет ликвидировать свалочный очаг (свалку) и произвести очистку территории, а при необходимости - </w:t>
      </w:r>
      <w:proofErr w:type="spellStart"/>
      <w:r w:rsidRPr="00647B72">
        <w:rPr>
          <w:rFonts w:ascii="Times New Roman" w:hAnsi="Times New Roman"/>
          <w:sz w:val="24"/>
          <w:szCs w:val="24"/>
        </w:rPr>
        <w:t>рекультивировать</w:t>
      </w:r>
      <w:proofErr w:type="spellEnd"/>
      <w:r w:rsidRPr="00647B72">
        <w:rPr>
          <w:rFonts w:ascii="Times New Roman" w:hAnsi="Times New Roman"/>
          <w:sz w:val="24"/>
          <w:szCs w:val="24"/>
        </w:rPr>
        <w:t xml:space="preserve"> поврежденный земельный участок и компенсировать ущерб, причиненный окружающей среде, в соответствии с действующим законодательством.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В случае невозможности установления лиц, разместивших отходы производства и потребления в несанкционированных местах, удаление отходов и рекультивацию территорий свалок производят собственники и владельцы земельных участков в соответствии с действующим законодательством.</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15. На территории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запрещается: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вывозить и выгружать все виды отходов в не отведенные для этой цели места, закапывать отходы в землю;</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 сжигать все виды отходов на улицах, площадях, в скверах, парках, на бульварах, во дворах индивидуальных домовладений и многоквартирных жилых домов, на территориях организаций, на свалках;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загрязнять улицы при перевозке мусора, сыпучих и жидких материалов на подвижном составе, осуществлять перевозку мусора, сыпучих и жидких материалов без средств (приспособлений), предотвращающих загрязнение улиц;</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выбрасывать мусор из автомобилей;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сорить на улицах, площадях и других местах общего пользования, выставлять тару с мусором и пищевыми отходами на улицы;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загрязнять территории общего пользования бытовыми и промышленными отходами, в том числе отходами жизнедеятельности домашних животных;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выбрасывать и сметать мусор на проезжую часть улиц, в ливне приёмники ливневой канализации, загрязнять полотно проезжей части при осуществлении выезда подвижного состава с грунтовых дорог, строительных площадок и т.д.;</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выбрасывать мусор с крыш, из окон, балконов (лоджий) зданий;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установка в качестве уличного коммунально-бытового оборудования приспособленной тары (коробки, ящики, ведра и т.п.);</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складирование скола асфальта (фала) и грунта на озелененных территориях, в том числе на газонной части тротуаров, дворовых и внутриквартальных территорий;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временное складирование органических остатков после сноса и обрезки деревьев на проезжей части улиц и тротуарах, препятствующее движению транспорта и пешеходов;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складировать строительные материалы на территориях общего пользования, а также вне специально отведенных мест;</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мыть автомашины и другие транспортные средства у водоразборных колонок, в открытых водоемах и на их берегах, на площадях, в скверах, парках и в иных неустановленных местах; стирать белье у водоразборных колонок и в открытых водоемах;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производить сброс хозяйственно-бытовых сточных вод на рельеф местности и в водные объекты, выпускать канализационные стоки открытым способом на тротуары, проезжую часть дорог и в ливневую канализацию;</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производить торговлю фруктами, овощами и другими продуктами на улицах, площадях, стадионах и других местах, не отведенных для этих целей;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размещать объекты торговли, временные и сезонные сооружения на проезжей части дорог;</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размещать объекты торговли, временные и сезонные сооружения (кроме предназначенных для обеспечения пассажирских перевозок) на тротуарах, газонной части улиц, скверов, парковой и лесной зоны без согласования в установленном порядке;</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складировать около торговых точек тару, запасы товаров, производить торговлю без специального оборудования;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оставлять на улицах тару и остатки некондиционного или нереализованного товара от нестационарных торговых точек;</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купать собак и других животных в местах массового купания людей;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выгуливать животных в парках, скверах, бульварах, на детских площадках и стадионах в нарушение установленного порядка;</w:t>
      </w: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sz w:val="24"/>
          <w:szCs w:val="24"/>
        </w:rPr>
        <w:t xml:space="preserve">- </w:t>
      </w:r>
      <w:r w:rsidRPr="00647B72">
        <w:rPr>
          <w:rFonts w:ascii="Times New Roman" w:hAnsi="Times New Roman"/>
          <w:sz w:val="24"/>
          <w:szCs w:val="24"/>
        </w:rPr>
        <w:t>выжигать сухую растительность;</w:t>
      </w:r>
      <w:r>
        <w:rPr>
          <w:rFonts w:ascii="Times New Roman" w:hAnsi="Times New Roman"/>
          <w:sz w:val="24"/>
          <w:szCs w:val="24"/>
        </w:rPr>
        <w:t xml:space="preserve">                                                                                                                                </w:t>
      </w:r>
      <w:r w:rsidRPr="00647B72">
        <w:rPr>
          <w:rFonts w:ascii="Times New Roman" w:hAnsi="Times New Roman"/>
          <w:sz w:val="24"/>
          <w:szCs w:val="24"/>
        </w:rPr>
        <w:t>- ограждать строительные площадки с уменьшением пешеходных дорожек (тротуаров) без согласования в установленном порядке;</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устанавливать малые архитектурные формы и элементы внешнего благоустройства без согласования, а также в нарушение установленного порядка;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обустраивать выгребные ямы на объектах общего пользования;</w:t>
      </w:r>
    </w:p>
    <w:p w:rsidR="00FF422F" w:rsidRPr="00647B72" w:rsidRDefault="00FF422F" w:rsidP="00FF422F">
      <w:pPr>
        <w:spacing w:after="0" w:line="240" w:lineRule="auto"/>
        <w:jc w:val="both"/>
        <w:rPr>
          <w:rFonts w:ascii="Times New Roman" w:hAnsi="Times New Roman"/>
          <w:sz w:val="24"/>
          <w:szCs w:val="24"/>
        </w:rPr>
      </w:pPr>
      <w:proofErr w:type="gramStart"/>
      <w:r w:rsidRPr="00647B72">
        <w:rPr>
          <w:rFonts w:ascii="Times New Roman" w:hAnsi="Times New Roman"/>
          <w:sz w:val="24"/>
          <w:szCs w:val="24"/>
        </w:rPr>
        <w:t>- наносить на фасады зданий и сооружений, элементы их декора, а также иные внешние элементы зданий и сооружений (в том числе кровли, ограждения, защитные решетки, окна, балконы, лоджии, двери, карнизы, водосточные трубы, информационные таблички и др.) надписи и графические изображения (граффити) в нарушение установленного порядка;</w:t>
      </w:r>
      <w:proofErr w:type="gramEnd"/>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на центральных улицах развешивать на балконах и лоджиях предметы домашнего обихода, размещать на балконах и лоджиях крупногабаритные предметы обихода, видимые с улицы и ухудшающие вид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движение, остановка и стоянка автотранспортных средств на тротуарах, газонах, детских площадках и спортивных площадках;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 оставление транспортных средств без кузовных деталей и элементов ходовой части вне специально отведенных мест, предназначенных для стоянки автотранспорта, в том числе на придомовых территориях индивидуальных и многоквартирных домов;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стоянка автотранспорта вне специально отведенных мест, препятствующая осуществлению работ по уборке и содержанию проезжей части улиц;</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оставление автотранспорта на подъездных путях к контейнерной площадке или бункеру мусоропровода, создающее помехи движению специализированного </w:t>
      </w:r>
      <w:proofErr w:type="spellStart"/>
      <w:r w:rsidRPr="00647B72">
        <w:rPr>
          <w:rFonts w:ascii="Times New Roman" w:hAnsi="Times New Roman"/>
          <w:sz w:val="24"/>
          <w:szCs w:val="24"/>
        </w:rPr>
        <w:t>мусоровозного</w:t>
      </w:r>
      <w:proofErr w:type="spellEnd"/>
      <w:r w:rsidRPr="00647B72">
        <w:rPr>
          <w:rFonts w:ascii="Times New Roman" w:hAnsi="Times New Roman"/>
          <w:sz w:val="24"/>
          <w:szCs w:val="24"/>
        </w:rPr>
        <w:t xml:space="preserve"> транспорта;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ограждение, в том числе выносными приспособлениями, участков проезжей части в створе фасадов жилых и нежилых зданий (помещений в них), препятствующее свободному движению, остановке и стоянке транспорта;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подвоз груза волоком;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сбрасывание рельсов, бревен, железных балок, труб, кирпича и иных тяжелых предметов при осуществлении погрузочно-разгрузочных работ на проезжей части и тротуарах с твердым покрытием.</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5. Порядок участия собственников зданий (помещений в них)</w:t>
      </w:r>
      <w:r>
        <w:rPr>
          <w:rFonts w:ascii="Times New Roman" w:hAnsi="Times New Roman"/>
          <w:b/>
          <w:sz w:val="24"/>
          <w:szCs w:val="24"/>
        </w:rPr>
        <w:t xml:space="preserve">                                                                                   </w:t>
      </w:r>
      <w:r w:rsidRPr="00647B72">
        <w:rPr>
          <w:rFonts w:ascii="Times New Roman" w:hAnsi="Times New Roman"/>
          <w:b/>
          <w:sz w:val="24"/>
          <w:szCs w:val="24"/>
        </w:rPr>
        <w:t>и сооружений в благоустройстве прилегающих территорий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 Собственники обязаны обеспечивать чистоту и порядок на отведенной территории и благоустраивать ее в соответствии с функциональным назначением, с соблюдением требований, предъявляемых к содержанию конкретного объекта благоустройства территории, и обеспечением нормируемого комплекса элементов благоустройства.</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2. В целях обеспечения чистоты на всех территориях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в том числе земельных участках до разграничения права собственности, за собственниками зданий (помещений в них) и </w:t>
      </w:r>
      <w:proofErr w:type="gramStart"/>
      <w:r w:rsidRPr="00647B72">
        <w:rPr>
          <w:rFonts w:ascii="Times New Roman" w:hAnsi="Times New Roman"/>
          <w:sz w:val="24"/>
          <w:szCs w:val="24"/>
        </w:rPr>
        <w:t>сооружений</w:t>
      </w:r>
      <w:proofErr w:type="gramEnd"/>
      <w:r w:rsidRPr="00647B72">
        <w:rPr>
          <w:rFonts w:ascii="Times New Roman" w:hAnsi="Times New Roman"/>
          <w:sz w:val="24"/>
          <w:szCs w:val="24"/>
        </w:rPr>
        <w:t xml:space="preserve"> в качестве прилегающих закрепляются территории в границах, установленных настоящими Правилами:</w:t>
      </w:r>
    </w:p>
    <w:p w:rsidR="00FF422F" w:rsidRPr="00647B72" w:rsidRDefault="00FF422F" w:rsidP="00FF422F">
      <w:pPr>
        <w:spacing w:after="0" w:line="240" w:lineRule="auto"/>
        <w:ind w:firstLine="708"/>
        <w:jc w:val="both"/>
        <w:rPr>
          <w:rFonts w:ascii="Times New Roman" w:hAnsi="Times New Roman"/>
          <w:sz w:val="24"/>
          <w:szCs w:val="24"/>
        </w:rPr>
      </w:pPr>
      <w:r>
        <w:rPr>
          <w:rFonts w:ascii="Times New Roman" w:hAnsi="Times New Roman"/>
          <w:sz w:val="24"/>
          <w:szCs w:val="24"/>
        </w:rPr>
        <w:t>2.</w:t>
      </w:r>
      <w:r w:rsidRPr="00647B72">
        <w:rPr>
          <w:rFonts w:ascii="Times New Roman" w:hAnsi="Times New Roman"/>
          <w:sz w:val="24"/>
          <w:szCs w:val="24"/>
        </w:rPr>
        <w:t>1</w:t>
      </w:r>
      <w:r>
        <w:rPr>
          <w:rFonts w:ascii="Times New Roman" w:hAnsi="Times New Roman"/>
          <w:sz w:val="24"/>
          <w:szCs w:val="24"/>
        </w:rPr>
        <w:t>.</w:t>
      </w:r>
      <w:r w:rsidRPr="00647B72">
        <w:rPr>
          <w:rFonts w:ascii="Times New Roman" w:hAnsi="Times New Roman"/>
          <w:sz w:val="24"/>
          <w:szCs w:val="24"/>
        </w:rPr>
        <w:t xml:space="preserve"> для индивидуальных жилых домов прилегающая территория определяется в створе обращенной к проезжей части улицы границы отведенной территории шириной до начала проезжей части дороги;</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2</w:t>
      </w:r>
      <w:r>
        <w:rPr>
          <w:rFonts w:ascii="Times New Roman" w:hAnsi="Times New Roman"/>
          <w:sz w:val="24"/>
          <w:szCs w:val="24"/>
        </w:rPr>
        <w:t>.2.</w:t>
      </w:r>
      <w:r w:rsidRPr="00647B72">
        <w:rPr>
          <w:rFonts w:ascii="Times New Roman" w:hAnsi="Times New Roman"/>
          <w:sz w:val="24"/>
          <w:szCs w:val="24"/>
        </w:rPr>
        <w:t xml:space="preserve"> для учреждений образования, культуры, здравоохранения, социальной защиты населения, иных объектов социальной сферы прилегающая территория определяется по всему периметру отведенной территории: с обращенной к проезжей части стороны - шириной до начала проезжей части дороги, с других сторон - шириной </w:t>
      </w:r>
      <w:smartTag w:uri="urn:schemas-microsoft-com:office:smarttags" w:element="metricconverter">
        <w:smartTagPr>
          <w:attr w:name="ProductID" w:val="10 метров"/>
        </w:smartTagPr>
        <w:r w:rsidRPr="00647B72">
          <w:rPr>
            <w:rFonts w:ascii="Times New Roman" w:hAnsi="Times New Roman"/>
            <w:sz w:val="24"/>
            <w:szCs w:val="24"/>
          </w:rPr>
          <w:t>10 метров</w:t>
        </w:r>
      </w:smartTag>
      <w:r w:rsidRPr="00647B72">
        <w:rPr>
          <w:rFonts w:ascii="Times New Roman" w:hAnsi="Times New Roman"/>
          <w:sz w:val="24"/>
          <w:szCs w:val="24"/>
        </w:rPr>
        <w:t>;</w:t>
      </w:r>
    </w:p>
    <w:p w:rsidR="00FF422F" w:rsidRPr="00647B72" w:rsidRDefault="00FF422F" w:rsidP="00FF422F">
      <w:pPr>
        <w:spacing w:after="0" w:line="240" w:lineRule="auto"/>
        <w:ind w:firstLine="708"/>
        <w:jc w:val="both"/>
        <w:rPr>
          <w:rFonts w:ascii="Times New Roman" w:hAnsi="Times New Roman"/>
          <w:sz w:val="24"/>
          <w:szCs w:val="24"/>
        </w:rPr>
      </w:pPr>
      <w:proofErr w:type="gramStart"/>
      <w:r>
        <w:rPr>
          <w:rFonts w:ascii="Times New Roman" w:hAnsi="Times New Roman"/>
          <w:sz w:val="24"/>
          <w:szCs w:val="24"/>
        </w:rPr>
        <w:t>2.</w:t>
      </w:r>
      <w:r w:rsidRPr="00647B72">
        <w:rPr>
          <w:rFonts w:ascii="Times New Roman" w:hAnsi="Times New Roman"/>
          <w:sz w:val="24"/>
          <w:szCs w:val="24"/>
        </w:rPr>
        <w:t>3</w:t>
      </w:r>
      <w:r>
        <w:rPr>
          <w:rFonts w:ascii="Times New Roman" w:hAnsi="Times New Roman"/>
          <w:sz w:val="24"/>
          <w:szCs w:val="24"/>
        </w:rPr>
        <w:t>.</w:t>
      </w:r>
      <w:r w:rsidRPr="00647B72">
        <w:rPr>
          <w:rFonts w:ascii="Times New Roman" w:hAnsi="Times New Roman"/>
          <w:sz w:val="24"/>
          <w:szCs w:val="24"/>
        </w:rPr>
        <w:t xml:space="preserve"> для обособленно расположенных нежилых зданий и сооружений, включая объекты торговли, бытового обслуживания и сферы услуг, прилегающая территория определяется по всему периметру отведенной территории: с обращенной к проезжей части стороны - шириной до начала проезжей части дороги, с других сторон - шириной </w:t>
      </w:r>
      <w:smartTag w:uri="urn:schemas-microsoft-com:office:smarttags" w:element="metricconverter">
        <w:smartTagPr>
          <w:attr w:name="ProductID" w:val="10 метров"/>
        </w:smartTagPr>
        <w:r w:rsidRPr="00647B72">
          <w:rPr>
            <w:rFonts w:ascii="Times New Roman" w:hAnsi="Times New Roman"/>
            <w:sz w:val="24"/>
            <w:szCs w:val="24"/>
          </w:rPr>
          <w:t>10 метров</w:t>
        </w:r>
      </w:smartTag>
      <w:r w:rsidRPr="00647B72">
        <w:rPr>
          <w:rFonts w:ascii="Times New Roman" w:hAnsi="Times New Roman"/>
          <w:sz w:val="24"/>
          <w:szCs w:val="24"/>
        </w:rPr>
        <w:t>, и включает въезды и выезды к отведенным территориям (при наличии) по всей протяженности;</w:t>
      </w:r>
      <w:proofErr w:type="gramEnd"/>
      <w:r>
        <w:rPr>
          <w:rFonts w:ascii="Times New Roman" w:hAnsi="Times New Roman"/>
          <w:sz w:val="24"/>
          <w:szCs w:val="24"/>
        </w:rPr>
        <w:t xml:space="preserve">                                                                                                      2.</w:t>
      </w:r>
      <w:r w:rsidRPr="00647B72">
        <w:rPr>
          <w:rFonts w:ascii="Times New Roman" w:hAnsi="Times New Roman"/>
          <w:sz w:val="24"/>
          <w:szCs w:val="24"/>
        </w:rPr>
        <w:t>4</w:t>
      </w:r>
      <w:r>
        <w:rPr>
          <w:rFonts w:ascii="Times New Roman" w:hAnsi="Times New Roman"/>
          <w:sz w:val="24"/>
          <w:szCs w:val="24"/>
        </w:rPr>
        <w:t>.</w:t>
      </w:r>
      <w:r w:rsidRPr="00647B72">
        <w:rPr>
          <w:rFonts w:ascii="Times New Roman" w:hAnsi="Times New Roman"/>
          <w:sz w:val="24"/>
          <w:szCs w:val="24"/>
        </w:rPr>
        <w:t xml:space="preserve"> для многоквартирных домов прилегающая территория определяется индивидуально для каждого дома с учетом границ отведенной территории, расположения мест временного складирования отходов, придомовых открытых автостоянок (парковок), придомовых детских площадок;</w:t>
      </w:r>
    </w:p>
    <w:p w:rsidR="00FF422F" w:rsidRPr="00647B72" w:rsidRDefault="00FF422F" w:rsidP="00FF422F">
      <w:pPr>
        <w:spacing w:after="0" w:line="240" w:lineRule="auto"/>
        <w:ind w:firstLine="708"/>
        <w:jc w:val="both"/>
        <w:rPr>
          <w:rFonts w:ascii="Times New Roman" w:hAnsi="Times New Roman"/>
          <w:sz w:val="24"/>
          <w:szCs w:val="24"/>
        </w:rPr>
      </w:pPr>
      <w:r>
        <w:rPr>
          <w:rFonts w:ascii="Times New Roman" w:hAnsi="Times New Roman"/>
          <w:sz w:val="24"/>
          <w:szCs w:val="24"/>
        </w:rPr>
        <w:t>2.</w:t>
      </w:r>
      <w:r w:rsidRPr="00647B72">
        <w:rPr>
          <w:rFonts w:ascii="Times New Roman" w:hAnsi="Times New Roman"/>
          <w:sz w:val="24"/>
          <w:szCs w:val="24"/>
        </w:rPr>
        <w:t>5</w:t>
      </w:r>
      <w:r>
        <w:rPr>
          <w:rFonts w:ascii="Times New Roman" w:hAnsi="Times New Roman"/>
          <w:sz w:val="24"/>
          <w:szCs w:val="24"/>
        </w:rPr>
        <w:t>.</w:t>
      </w:r>
      <w:r w:rsidRPr="00647B72">
        <w:rPr>
          <w:rFonts w:ascii="Times New Roman" w:hAnsi="Times New Roman"/>
          <w:sz w:val="24"/>
          <w:szCs w:val="24"/>
        </w:rPr>
        <w:t xml:space="preserve"> для собственников нежилых помещений в жилых домах прилегающая территория определяется в створе выходящего на улицу фасада нежилого </w:t>
      </w:r>
      <w:proofErr w:type="gramStart"/>
      <w:r w:rsidRPr="00647B72">
        <w:rPr>
          <w:rFonts w:ascii="Times New Roman" w:hAnsi="Times New Roman"/>
          <w:sz w:val="24"/>
          <w:szCs w:val="24"/>
        </w:rPr>
        <w:t>помещения</w:t>
      </w:r>
      <w:proofErr w:type="gramEnd"/>
      <w:r w:rsidRPr="00647B72">
        <w:rPr>
          <w:rFonts w:ascii="Times New Roman" w:hAnsi="Times New Roman"/>
          <w:sz w:val="24"/>
          <w:szCs w:val="24"/>
        </w:rPr>
        <w:t xml:space="preserve"> на ширину прилегающей территории жилого дома, в котором данное помещение расположено;</w:t>
      </w:r>
    </w:p>
    <w:p w:rsidR="00FF422F" w:rsidRPr="00647B72" w:rsidRDefault="00FF422F" w:rsidP="00FF422F">
      <w:pPr>
        <w:spacing w:after="0" w:line="240" w:lineRule="auto"/>
        <w:ind w:firstLine="708"/>
        <w:jc w:val="both"/>
        <w:rPr>
          <w:rFonts w:ascii="Times New Roman" w:hAnsi="Times New Roman"/>
          <w:sz w:val="24"/>
          <w:szCs w:val="24"/>
        </w:rPr>
      </w:pPr>
      <w:r>
        <w:rPr>
          <w:rFonts w:ascii="Times New Roman" w:hAnsi="Times New Roman"/>
          <w:sz w:val="24"/>
          <w:szCs w:val="24"/>
        </w:rPr>
        <w:t>2.</w:t>
      </w:r>
      <w:r w:rsidRPr="00647B72">
        <w:rPr>
          <w:rFonts w:ascii="Times New Roman" w:hAnsi="Times New Roman"/>
          <w:sz w:val="24"/>
          <w:szCs w:val="24"/>
        </w:rPr>
        <w:t>6</w:t>
      </w:r>
      <w:r>
        <w:rPr>
          <w:rFonts w:ascii="Times New Roman" w:hAnsi="Times New Roman"/>
          <w:sz w:val="24"/>
          <w:szCs w:val="24"/>
        </w:rPr>
        <w:t>.</w:t>
      </w:r>
      <w:r w:rsidRPr="00647B72">
        <w:rPr>
          <w:rFonts w:ascii="Times New Roman" w:hAnsi="Times New Roman"/>
          <w:sz w:val="24"/>
          <w:szCs w:val="24"/>
        </w:rPr>
        <w:t xml:space="preserve"> для строительных площадок прилегающая территория определяется по всему периметру отведенной территории шириной </w:t>
      </w:r>
      <w:smartTag w:uri="urn:schemas-microsoft-com:office:smarttags" w:element="metricconverter">
        <w:smartTagPr>
          <w:attr w:name="ProductID" w:val="15 метров"/>
        </w:smartTagPr>
        <w:r w:rsidRPr="00647B72">
          <w:rPr>
            <w:rFonts w:ascii="Times New Roman" w:hAnsi="Times New Roman"/>
            <w:sz w:val="24"/>
            <w:szCs w:val="24"/>
          </w:rPr>
          <w:t>15 метров</w:t>
        </w:r>
      </w:smartTag>
      <w:r w:rsidRPr="00647B72">
        <w:rPr>
          <w:rFonts w:ascii="Times New Roman" w:hAnsi="Times New Roman"/>
          <w:sz w:val="24"/>
          <w:szCs w:val="24"/>
        </w:rPr>
        <w:t xml:space="preserve"> и включает въезды и выезды к отведенным территориям (при наличии) по всей протяженности;</w:t>
      </w:r>
    </w:p>
    <w:p w:rsidR="00FF422F" w:rsidRPr="00647B72" w:rsidRDefault="00FF422F" w:rsidP="00FF422F">
      <w:pPr>
        <w:spacing w:after="0" w:line="240" w:lineRule="auto"/>
        <w:ind w:firstLine="708"/>
        <w:jc w:val="both"/>
        <w:rPr>
          <w:rFonts w:ascii="Times New Roman" w:hAnsi="Times New Roman"/>
          <w:sz w:val="24"/>
          <w:szCs w:val="24"/>
        </w:rPr>
      </w:pPr>
      <w:r>
        <w:rPr>
          <w:rFonts w:ascii="Times New Roman" w:hAnsi="Times New Roman"/>
          <w:sz w:val="24"/>
          <w:szCs w:val="24"/>
        </w:rPr>
        <w:t>2.</w:t>
      </w:r>
      <w:r w:rsidRPr="00647B72">
        <w:rPr>
          <w:rFonts w:ascii="Times New Roman" w:hAnsi="Times New Roman"/>
          <w:sz w:val="24"/>
          <w:szCs w:val="24"/>
        </w:rPr>
        <w:t>7</w:t>
      </w:r>
      <w:r>
        <w:rPr>
          <w:rFonts w:ascii="Times New Roman" w:hAnsi="Times New Roman"/>
          <w:sz w:val="24"/>
          <w:szCs w:val="24"/>
        </w:rPr>
        <w:t>.</w:t>
      </w:r>
      <w:r w:rsidRPr="00647B72">
        <w:rPr>
          <w:rFonts w:ascii="Times New Roman" w:hAnsi="Times New Roman"/>
          <w:sz w:val="24"/>
          <w:szCs w:val="24"/>
        </w:rPr>
        <w:t xml:space="preserve"> для нестационарных объектов торговли, сферы услуг и бытового обслуживания, контейнерных площадок и иных нестационарных и временных объектов благоустройства прилегающая территория определяется по всему периметру шириной </w:t>
      </w:r>
      <w:smartTag w:uri="urn:schemas-microsoft-com:office:smarttags" w:element="metricconverter">
        <w:smartTagPr>
          <w:attr w:name="ProductID" w:val="2 метра"/>
        </w:smartTagPr>
        <w:r w:rsidRPr="00647B72">
          <w:rPr>
            <w:rFonts w:ascii="Times New Roman" w:hAnsi="Times New Roman"/>
            <w:sz w:val="24"/>
            <w:szCs w:val="24"/>
          </w:rPr>
          <w:t>2 метра</w:t>
        </w:r>
      </w:smartTag>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В случае наложения прилегающих территорий двух объектов благоустройства размер прилегающей территории каждого объекта в пределах зоны наложения определяется исходя из принципа равно удалённости границ отведенных территорий.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3. Закрепление прилегающих территорий с составлением схематических карт уборки осуществляется администрацией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Администрация района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обеспечивает предоставление собственникам зданий (помещений в них) и сооружений информации о прилегающей территории, содержащей данные о границах закрепленной территории, перечне, сезонности и </w:t>
      </w:r>
      <w:r w:rsidRPr="00647B72">
        <w:rPr>
          <w:rFonts w:ascii="Times New Roman" w:hAnsi="Times New Roman"/>
          <w:sz w:val="24"/>
          <w:szCs w:val="24"/>
        </w:rPr>
        <w:lastRenderedPageBreak/>
        <w:t>рекомендованной периодичности подлежащих выполнению работ, действиях, недопустимых на закрепленной территории.</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4. Собственники зданий (помещений в них) и сооружений могут реализовать обязательства по благоустройству и уборке прилегающей территории путем непосредственного обеспечения работ, заключения договора с подрядной организацией, установления в договоре аренды здания (помещения в нем) обязанностей арендаторов или распределения обязанностей между арендаторами по обеспечению уборочных работ.</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Собственники нежилых помещений в жилых домах обеспечивают уборку прилегающей территории собственными силами либо путем заключения договора с организацией, осуществляющей управление жилым домом. В случае непосредственного обеспечения выполнение работ должно быть синхронизировано с выполнением аналогичных работ организацией, осуществляющей управление домом.</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5. Собственники зданий и сооружений обязаны следить за сохранностью зеленых насаждений, находящихся на отведенных и прилегающих территориях, а также не допускать захламления отведенных и прилегающих территорий мусором и отходами различного происхождения.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6. </w:t>
      </w:r>
      <w:proofErr w:type="gramStart"/>
      <w:r w:rsidRPr="00647B72">
        <w:rPr>
          <w:rFonts w:ascii="Times New Roman" w:hAnsi="Times New Roman"/>
          <w:sz w:val="24"/>
          <w:szCs w:val="24"/>
        </w:rPr>
        <w:t xml:space="preserve">Допускается разделение перечня обязанностей по содержанию прилегающей территории между собственниками зданий (помещений в них) и сооружений и   администрацией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в случае нахождения прилегающей территории в границах объекта благоустройства территории, содержание которого осуществляется в особом режиме, обусловленном повышенной антропогенной нагрузкой или требованиями действующего законодательства, а также на объектах, представляющих культурную и историческую ценность.</w:t>
      </w:r>
      <w:proofErr w:type="gramEnd"/>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7. Собственники зданий (помещений в них) и сооружений имеют право заключать договоры (соглашения) о благоустройстве закрепленной за ними прилегающей территории с администрацией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Форма и порядок заключения договоров о благоустройстве прилегающих территорий устанавливаются нормативным актом Администрации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6. Порядок уборки   территорий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 </w:t>
      </w:r>
      <w:proofErr w:type="gramStart"/>
      <w:r w:rsidRPr="00647B72">
        <w:rPr>
          <w:rFonts w:ascii="Times New Roman" w:hAnsi="Times New Roman"/>
          <w:sz w:val="24"/>
          <w:szCs w:val="24"/>
        </w:rPr>
        <w:t xml:space="preserve">Содержание улично-дорожной сети в теплый период года (весенне-летне-осенний сезон) осуществляется уполномоченными организациями по заключенным  договорам на содержание с администрацией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и иными собственниками (владельцами) и предусматривает очистку дорожных покрытий капитального типа от мусора, пыли и грязи, уборку с проезжей части посторонних предметов, профилактику и устранение мелких повреждений дорожного покрытия.</w:t>
      </w:r>
      <w:proofErr w:type="gramEnd"/>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2. Мероприятия по уходу за дорогами в весенне-летне-осенний сезон должны предусматривать:</w:t>
      </w:r>
    </w:p>
    <w:p w:rsidR="00FF422F" w:rsidRPr="00647B72" w:rsidRDefault="00FF422F" w:rsidP="00FF422F">
      <w:pPr>
        <w:spacing w:after="0" w:line="240" w:lineRule="auto"/>
        <w:ind w:firstLine="708"/>
        <w:jc w:val="both"/>
        <w:rPr>
          <w:rFonts w:ascii="Times New Roman" w:hAnsi="Times New Roman"/>
          <w:sz w:val="24"/>
          <w:szCs w:val="24"/>
        </w:rPr>
      </w:pPr>
      <w:proofErr w:type="gramStart"/>
      <w:r>
        <w:rPr>
          <w:rFonts w:ascii="Times New Roman" w:hAnsi="Times New Roman"/>
          <w:sz w:val="24"/>
          <w:szCs w:val="24"/>
        </w:rPr>
        <w:t>2.</w:t>
      </w:r>
      <w:r w:rsidRPr="00647B72">
        <w:rPr>
          <w:rFonts w:ascii="Times New Roman" w:hAnsi="Times New Roman"/>
          <w:sz w:val="24"/>
          <w:szCs w:val="24"/>
        </w:rPr>
        <w:t>1</w:t>
      </w:r>
      <w:r>
        <w:rPr>
          <w:rFonts w:ascii="Times New Roman" w:hAnsi="Times New Roman"/>
          <w:sz w:val="24"/>
          <w:szCs w:val="24"/>
        </w:rPr>
        <w:t>.</w:t>
      </w:r>
      <w:r w:rsidRPr="00647B72">
        <w:rPr>
          <w:rFonts w:ascii="Times New Roman" w:hAnsi="Times New Roman"/>
          <w:sz w:val="24"/>
          <w:szCs w:val="24"/>
        </w:rPr>
        <w:t xml:space="preserve"> летом - очистку от пыли и грязи проезжей части   улиц и дорог, тротуаров, пешеходных и велосипедных дорожек, а также профилактику и устранение мелких повреждений дорожного покрытия;</w:t>
      </w:r>
      <w:proofErr w:type="gramEnd"/>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2</w:t>
      </w:r>
      <w:r>
        <w:rPr>
          <w:rFonts w:ascii="Times New Roman" w:hAnsi="Times New Roman"/>
          <w:sz w:val="24"/>
          <w:szCs w:val="24"/>
        </w:rPr>
        <w:t>.2.</w:t>
      </w:r>
      <w:r w:rsidRPr="00647B72">
        <w:rPr>
          <w:rFonts w:ascii="Times New Roman" w:hAnsi="Times New Roman"/>
          <w:sz w:val="24"/>
          <w:szCs w:val="24"/>
        </w:rPr>
        <w:t xml:space="preserve"> осенью - очистку проезжей части   улиц и дорог, тротуаров, пешеходных и велосипедных дорожек от пыли и грязи, подготовку водоотводных сооружений к зиме, профилактику и устранение мелких повреждений дорожного покрытия;</w:t>
      </w:r>
    </w:p>
    <w:p w:rsidR="00FF422F" w:rsidRPr="00647B72" w:rsidRDefault="00FF422F" w:rsidP="00FF422F">
      <w:pPr>
        <w:spacing w:after="0" w:line="240" w:lineRule="auto"/>
        <w:ind w:firstLine="708"/>
        <w:jc w:val="both"/>
        <w:rPr>
          <w:rFonts w:ascii="Times New Roman" w:hAnsi="Times New Roman"/>
          <w:sz w:val="24"/>
          <w:szCs w:val="24"/>
        </w:rPr>
      </w:pPr>
      <w:r>
        <w:rPr>
          <w:rFonts w:ascii="Times New Roman" w:hAnsi="Times New Roman"/>
          <w:sz w:val="24"/>
          <w:szCs w:val="24"/>
        </w:rPr>
        <w:t>2.</w:t>
      </w:r>
      <w:r w:rsidRPr="00647B72">
        <w:rPr>
          <w:rFonts w:ascii="Times New Roman" w:hAnsi="Times New Roman"/>
          <w:sz w:val="24"/>
          <w:szCs w:val="24"/>
        </w:rPr>
        <w:t>3</w:t>
      </w:r>
      <w:r>
        <w:rPr>
          <w:rFonts w:ascii="Times New Roman" w:hAnsi="Times New Roman"/>
          <w:sz w:val="24"/>
          <w:szCs w:val="24"/>
        </w:rPr>
        <w:t>.</w:t>
      </w:r>
      <w:r w:rsidRPr="00647B72">
        <w:rPr>
          <w:rFonts w:ascii="Times New Roman" w:hAnsi="Times New Roman"/>
          <w:sz w:val="24"/>
          <w:szCs w:val="24"/>
        </w:rPr>
        <w:t xml:space="preserve"> весной - обеспечение стока поверхностных вод с проезжей части дорог и тротуаров, уход за водоотводными сооружениями, очистку улиц от грязи и минерального против гололёдного материала (песка), устранение мелких повреждений дорожного покрытия.</w:t>
      </w:r>
    </w:p>
    <w:p w:rsidR="00FF422F" w:rsidRPr="00647B72" w:rsidRDefault="00FF422F" w:rsidP="00FF422F">
      <w:pPr>
        <w:spacing w:after="0" w:line="240" w:lineRule="auto"/>
        <w:ind w:firstLine="708"/>
        <w:jc w:val="both"/>
        <w:rPr>
          <w:rFonts w:ascii="Times New Roman" w:hAnsi="Times New Roman"/>
          <w:sz w:val="24"/>
          <w:szCs w:val="24"/>
        </w:rPr>
      </w:pPr>
      <w:r>
        <w:rPr>
          <w:rFonts w:ascii="Times New Roman" w:hAnsi="Times New Roman"/>
          <w:sz w:val="24"/>
          <w:szCs w:val="24"/>
        </w:rPr>
        <w:t xml:space="preserve">3. </w:t>
      </w:r>
      <w:r w:rsidRPr="00647B72">
        <w:rPr>
          <w:rFonts w:ascii="Times New Roman" w:hAnsi="Times New Roman"/>
          <w:sz w:val="24"/>
          <w:szCs w:val="24"/>
        </w:rPr>
        <w:t>Собственники (владельцы) в границах отведенной и прилегающей территории в целях повышения качества содержания помимо ручной уборки могут выполнять мойку тротуаров. В процессе мойки тротуара не допускается загрязнения прилегающей к нему проезжей части.</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4. Подметание является одной из основных операций уборки усовершенствованных покрытий. Подметание производится на </w:t>
      </w:r>
      <w:proofErr w:type="spellStart"/>
      <w:r w:rsidRPr="00647B72">
        <w:rPr>
          <w:rFonts w:ascii="Times New Roman" w:hAnsi="Times New Roman"/>
          <w:sz w:val="24"/>
          <w:szCs w:val="24"/>
        </w:rPr>
        <w:t>прилотковой</w:t>
      </w:r>
      <w:proofErr w:type="spellEnd"/>
      <w:r w:rsidRPr="00647B72">
        <w:rPr>
          <w:rFonts w:ascii="Times New Roman" w:hAnsi="Times New Roman"/>
          <w:sz w:val="24"/>
          <w:szCs w:val="24"/>
        </w:rPr>
        <w:t xml:space="preserve"> части и линиях дорожной разметки: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 первую очередь  - на улицах, по которым проходят маршруты   транспорта;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во вторую очередь - на улицах со средней и малой интенсивностью движения.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Необходимость и кратность производства работ определяются в зависимости от погодных условий и фактического состояния дорожных покрытий</w:t>
      </w:r>
      <w:proofErr w:type="gramStart"/>
      <w:r w:rsidRPr="00647B72">
        <w:rPr>
          <w:rFonts w:ascii="Times New Roman" w:hAnsi="Times New Roman"/>
          <w:sz w:val="24"/>
          <w:szCs w:val="24"/>
        </w:rPr>
        <w:t xml:space="preserve"> .</w:t>
      </w:r>
      <w:proofErr w:type="gramEnd"/>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5. Ручная зачистка заездных карманов и съездов дорог производится по мере необходимости в зоне примыкания к бортовым, барьерным ограждениям и в створах примыкающих улиц.</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 xml:space="preserve">При переходе от зимнего содержания до начала весенне-летне-осенней механизированной уборки в обязательном порядке производится ручная уборка </w:t>
      </w:r>
      <w:proofErr w:type="spellStart"/>
      <w:r w:rsidRPr="00647B72">
        <w:rPr>
          <w:rFonts w:ascii="Times New Roman" w:hAnsi="Times New Roman"/>
          <w:sz w:val="24"/>
          <w:szCs w:val="24"/>
        </w:rPr>
        <w:t>прилотковой</w:t>
      </w:r>
      <w:proofErr w:type="spellEnd"/>
      <w:r w:rsidRPr="00647B72">
        <w:rPr>
          <w:rFonts w:ascii="Times New Roman" w:hAnsi="Times New Roman"/>
          <w:sz w:val="24"/>
          <w:szCs w:val="24"/>
        </w:rPr>
        <w:t xml:space="preserve"> части дорог от грязи и песчаных наносов, накопившихся в течение зимнего периода.</w:t>
      </w:r>
    </w:p>
    <w:p w:rsidR="00FF422F" w:rsidRPr="00647B72" w:rsidRDefault="00FF422F" w:rsidP="00FF422F">
      <w:pPr>
        <w:spacing w:after="0" w:line="240" w:lineRule="auto"/>
        <w:jc w:val="both"/>
        <w:rPr>
          <w:rFonts w:ascii="Times New Roman" w:hAnsi="Times New Roman"/>
          <w:sz w:val="24"/>
          <w:szCs w:val="24"/>
        </w:rPr>
      </w:pPr>
      <w:proofErr w:type="gramStart"/>
      <w:r w:rsidRPr="00647B72">
        <w:rPr>
          <w:rFonts w:ascii="Times New Roman" w:hAnsi="Times New Roman"/>
          <w:sz w:val="24"/>
          <w:szCs w:val="24"/>
        </w:rPr>
        <w:t>При переходе с весенне-летне-осеннего содержания на зимнее до начала работ по зимнему содержанию</w:t>
      </w:r>
      <w:proofErr w:type="gramEnd"/>
      <w:r w:rsidRPr="00647B72">
        <w:rPr>
          <w:rFonts w:ascii="Times New Roman" w:hAnsi="Times New Roman"/>
          <w:sz w:val="24"/>
          <w:szCs w:val="24"/>
        </w:rPr>
        <w:t xml:space="preserve"> в обязательном порядке производится ручная уборка </w:t>
      </w:r>
      <w:proofErr w:type="spellStart"/>
      <w:r w:rsidRPr="00647B72">
        <w:rPr>
          <w:rFonts w:ascii="Times New Roman" w:hAnsi="Times New Roman"/>
          <w:sz w:val="24"/>
          <w:szCs w:val="24"/>
        </w:rPr>
        <w:t>прилотковой</w:t>
      </w:r>
      <w:proofErr w:type="spellEnd"/>
      <w:r w:rsidRPr="00647B72">
        <w:rPr>
          <w:rFonts w:ascii="Times New Roman" w:hAnsi="Times New Roman"/>
          <w:sz w:val="24"/>
          <w:szCs w:val="24"/>
        </w:rPr>
        <w:t xml:space="preserve"> части дорог от опавших листьев и веток, скопившихся в результате листопада.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В остальное время ручная уборка производится по мере необходимости в соответствии с погодными условиями.</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6. </w:t>
      </w:r>
      <w:proofErr w:type="spellStart"/>
      <w:r w:rsidRPr="00647B72">
        <w:rPr>
          <w:rFonts w:ascii="Times New Roman" w:hAnsi="Times New Roman"/>
          <w:sz w:val="24"/>
          <w:szCs w:val="24"/>
        </w:rPr>
        <w:t>Прилотковые</w:t>
      </w:r>
      <w:proofErr w:type="spellEnd"/>
      <w:r w:rsidRPr="00647B72">
        <w:rPr>
          <w:rFonts w:ascii="Times New Roman" w:hAnsi="Times New Roman"/>
          <w:sz w:val="24"/>
          <w:szCs w:val="24"/>
        </w:rPr>
        <w:t xml:space="preserve"> зоны не должны иметь грунтово-песчаных наносов и скоплений мусора. Допускаются небольшие загрязнения песчаными частицами и мелким мусором, которые могут появиться в промежутках между проходами подметально-уборочных машин.</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7. Работы по уборке тротуаров, остановочных пунктов сельского пассажирского транспорта выполняются в период наименьшей интенсивности движения пешеходов.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Очистка урн, установленных на тротуарах, производится одновременно с уборкой тротуаров, а также по мере необходимости.</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8. На искусственных (мостовых) сооружениях на автомобильных дорогах производится очистка тротуаров от грязи и посторонних предметов, а также проезжей части вдоль тротуаров.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При необходимости производятся работы по очистке и мойке ограждений на мостах (путепроводах) и подходах (по </w:t>
      </w:r>
      <w:smartTag w:uri="urn:schemas-microsoft-com:office:smarttags" w:element="metricconverter">
        <w:smartTagPr>
          <w:attr w:name="ProductID" w:val="18 м"/>
        </w:smartTagPr>
        <w:r w:rsidRPr="00647B72">
          <w:rPr>
            <w:rFonts w:ascii="Times New Roman" w:hAnsi="Times New Roman"/>
            <w:sz w:val="24"/>
            <w:szCs w:val="24"/>
          </w:rPr>
          <w:t>18 м</w:t>
        </w:r>
      </w:smartTag>
      <w:r w:rsidRPr="00647B72">
        <w:rPr>
          <w:rFonts w:ascii="Times New Roman" w:hAnsi="Times New Roman"/>
          <w:sz w:val="24"/>
          <w:szCs w:val="24"/>
        </w:rPr>
        <w:t xml:space="preserve"> с каждой стороны моста), очистке от грязи и мусора лестничных сходов, очистке перил от грязи, окраске или покрытию перил полимерными веществами, окраске ограждений с нанесением вертикальной разметки.</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9. </w:t>
      </w:r>
      <w:proofErr w:type="gramStart"/>
      <w:r w:rsidRPr="00647B72">
        <w:rPr>
          <w:rFonts w:ascii="Times New Roman" w:hAnsi="Times New Roman"/>
          <w:sz w:val="24"/>
          <w:szCs w:val="24"/>
        </w:rPr>
        <w:t>Уборка парков, скверов и иных объектов озеленения предусматривает подметание дорожно-</w:t>
      </w:r>
      <w:proofErr w:type="spellStart"/>
      <w:r w:rsidRPr="00647B72">
        <w:rPr>
          <w:rFonts w:ascii="Times New Roman" w:hAnsi="Times New Roman"/>
          <w:sz w:val="24"/>
          <w:szCs w:val="24"/>
        </w:rPr>
        <w:t>тропиночной</w:t>
      </w:r>
      <w:proofErr w:type="spellEnd"/>
      <w:r w:rsidRPr="00647B72">
        <w:rPr>
          <w:rFonts w:ascii="Times New Roman" w:hAnsi="Times New Roman"/>
          <w:sz w:val="24"/>
          <w:szCs w:val="24"/>
        </w:rPr>
        <w:t xml:space="preserve"> сети, парапетов, лестничных сходов и иных твердых покрытий, мойку или протирку полированных, металлических поверхностей, поверхностей из ценных пород камня, садово-парковой мебели, очистку урн, сбор случайного мусора с территорий газонов, цветников и дорожно-</w:t>
      </w:r>
      <w:proofErr w:type="spellStart"/>
      <w:r w:rsidRPr="00647B72">
        <w:rPr>
          <w:rFonts w:ascii="Times New Roman" w:hAnsi="Times New Roman"/>
          <w:sz w:val="24"/>
          <w:szCs w:val="24"/>
        </w:rPr>
        <w:t>тропиночной</w:t>
      </w:r>
      <w:proofErr w:type="spellEnd"/>
      <w:r w:rsidRPr="00647B72">
        <w:rPr>
          <w:rFonts w:ascii="Times New Roman" w:hAnsi="Times New Roman"/>
          <w:sz w:val="24"/>
          <w:szCs w:val="24"/>
        </w:rPr>
        <w:t xml:space="preserve"> сети, стрижку живых изгородей, покос газонов и сорной растительности и иные работы, обеспечивающие надлежащее состояние и привлекательный внешний</w:t>
      </w:r>
      <w:proofErr w:type="gramEnd"/>
      <w:r w:rsidRPr="00647B72">
        <w:rPr>
          <w:rFonts w:ascii="Times New Roman" w:hAnsi="Times New Roman"/>
          <w:sz w:val="24"/>
          <w:szCs w:val="24"/>
        </w:rPr>
        <w:t xml:space="preserve"> вид объекта.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Уборка озелененных территорий улиц, в том числе разделительных полос проезжей части, газонных частей тротуаров, приствольных лунок деревьев включает в себя сбор случайного мусора с газонов и грунтовых поверхностей, покос газонов и сорной растительности, сгребание опавшей листвы.</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10. Уборку дворовых территорий, в том числе очистку дворовых проездов и тротуаров </w:t>
      </w:r>
      <w:proofErr w:type="gramStart"/>
      <w:r w:rsidRPr="00647B72">
        <w:rPr>
          <w:rFonts w:ascii="Times New Roman" w:hAnsi="Times New Roman"/>
          <w:sz w:val="24"/>
          <w:szCs w:val="24"/>
        </w:rPr>
        <w:t>от</w:t>
      </w:r>
      <w:proofErr w:type="gramEnd"/>
      <w:r w:rsidRPr="00647B72">
        <w:rPr>
          <w:rFonts w:ascii="Times New Roman" w:hAnsi="Times New Roman"/>
          <w:sz w:val="24"/>
          <w:szCs w:val="24"/>
        </w:rPr>
        <w:t xml:space="preserve"> </w:t>
      </w:r>
      <w:proofErr w:type="gramStart"/>
      <w:r w:rsidRPr="00647B72">
        <w:rPr>
          <w:rFonts w:ascii="Times New Roman" w:hAnsi="Times New Roman"/>
          <w:sz w:val="24"/>
          <w:szCs w:val="24"/>
        </w:rPr>
        <w:t>смета</w:t>
      </w:r>
      <w:proofErr w:type="gramEnd"/>
      <w:r w:rsidRPr="00647B72">
        <w:rPr>
          <w:rFonts w:ascii="Times New Roman" w:hAnsi="Times New Roman"/>
          <w:sz w:val="24"/>
          <w:szCs w:val="24"/>
        </w:rPr>
        <w:t>, пыли, мелкого бытового мусора, подметание и мойку тротуаров, покос газонов и сорной растительности, обеспечивают их собственники (владельцы) с учетом границ отведенных и прилегающих территорий. Чистота на дворовой территории должна быть обеспечена в течение всего дня.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11. Оборудование и содержание кранов технического водопровода для мойки и поливки из шлангов дворовых и прилегающих территорий возлагается на собственников (владельцев) зданий и сооружений, осуществляющих уборку и содержание указанных территорий.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12. В период листопада сгребание опавшей листвы с газонных частей объектов озеленения, улиц, внутриквартальных и дворовых территорий обеспечивают собственники (владельцы) указанных территорий.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Листва, собранная открытым способом, подлежит вывозу незамедлительно после сгребания; листва, собранная в пакеты или иные емкости, предотвращающие ее повторное распространение, подлежит вывозу в течение 1 суток после выполнения работ.</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Запрещается оставление собранной листвы на период более 1 суток независимо от категории объекта благоустройства территории, способа сбора и хранения.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13. Уборка территории в зимний период предусматривает уборку и вывоз снега, льда, грязи, обработку тротуаров и проезжей части дорог разрешенными к применению </w:t>
      </w:r>
      <w:proofErr w:type="gramStart"/>
      <w:r w:rsidRPr="00647B72">
        <w:rPr>
          <w:rFonts w:ascii="Times New Roman" w:hAnsi="Times New Roman"/>
          <w:sz w:val="24"/>
          <w:szCs w:val="24"/>
        </w:rPr>
        <w:t>против</w:t>
      </w:r>
      <w:proofErr w:type="gramEnd"/>
      <w:r w:rsidRPr="00647B72">
        <w:rPr>
          <w:rFonts w:ascii="Times New Roman" w:hAnsi="Times New Roman"/>
          <w:sz w:val="24"/>
          <w:szCs w:val="24"/>
        </w:rPr>
        <w:t xml:space="preserve"> гололёдными материалами.</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14. Администрация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и иные собственники (владельцы), отвечающие за уборку территорий в зимний период, в срок до 1 ноября обеспечивают завоз, заготовку и складирование в установленных местах необходимого количества против гололёдных материалов.</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15. В срок до 1 ноября администрация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w:t>
      </w:r>
      <w:proofErr w:type="gramStart"/>
      <w:r w:rsidRPr="00647B72">
        <w:rPr>
          <w:rFonts w:ascii="Times New Roman" w:hAnsi="Times New Roman"/>
          <w:sz w:val="24"/>
          <w:szCs w:val="24"/>
        </w:rPr>
        <w:t>определяете</w:t>
      </w:r>
      <w:proofErr w:type="gramEnd"/>
      <w:r w:rsidRPr="00647B72">
        <w:rPr>
          <w:rFonts w:ascii="Times New Roman" w:hAnsi="Times New Roman"/>
          <w:sz w:val="24"/>
          <w:szCs w:val="24"/>
        </w:rPr>
        <w:t xml:space="preserve">  и подготавливает места для размещения убираемого снега.</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lastRenderedPageBreak/>
        <w:t>16. Владельцы коммунальной техники, осуществляющие комплекс работ по зимнему содержанию, в срок до 1 ноября проводят мероприятия по подготовке техники к работе в зимний период.</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17. Технология и режимы производства уборочных работ на проезжей части улиц, тротуарах и дворовых территориях должны обеспечивать беспрепятственное движение транспортных средств и пешеходов независимо от погодных условий.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18. Превентивные мероприятия включают в себя следующие операции:</w:t>
      </w:r>
    </w:p>
    <w:p w:rsidR="00FF422F" w:rsidRPr="00647B72" w:rsidRDefault="00FF422F" w:rsidP="00FF422F">
      <w:pPr>
        <w:spacing w:after="0" w:line="240" w:lineRule="auto"/>
        <w:ind w:firstLine="708"/>
        <w:jc w:val="both"/>
        <w:rPr>
          <w:rFonts w:ascii="Times New Roman" w:hAnsi="Times New Roman"/>
          <w:sz w:val="24"/>
          <w:szCs w:val="24"/>
        </w:rPr>
      </w:pPr>
      <w:proofErr w:type="gramStart"/>
      <w:r>
        <w:rPr>
          <w:rFonts w:ascii="Times New Roman" w:hAnsi="Times New Roman"/>
          <w:sz w:val="24"/>
          <w:szCs w:val="24"/>
        </w:rPr>
        <w:t>18.</w:t>
      </w:r>
      <w:r w:rsidRPr="00647B72">
        <w:rPr>
          <w:rFonts w:ascii="Times New Roman" w:hAnsi="Times New Roman"/>
          <w:sz w:val="24"/>
          <w:szCs w:val="24"/>
        </w:rPr>
        <w:t>1</w:t>
      </w:r>
      <w:r>
        <w:rPr>
          <w:rFonts w:ascii="Times New Roman" w:hAnsi="Times New Roman"/>
          <w:sz w:val="24"/>
          <w:szCs w:val="24"/>
        </w:rPr>
        <w:t>.</w:t>
      </w:r>
      <w:r w:rsidRPr="00647B72">
        <w:rPr>
          <w:rFonts w:ascii="Times New Roman" w:hAnsi="Times New Roman"/>
          <w:sz w:val="24"/>
          <w:szCs w:val="24"/>
        </w:rPr>
        <w:t xml:space="preserve"> повышенная готовность дорожных служб должна вводиться после получения прогноза погоды, предполагающего наступление погодных условий, которые приведут к снижению сцепных качеств дорожного покрытия;</w:t>
      </w:r>
      <w:proofErr w:type="gramEnd"/>
    </w:p>
    <w:p w:rsidR="00FF422F" w:rsidRPr="00647B72" w:rsidRDefault="00FF422F" w:rsidP="00FF422F">
      <w:pPr>
        <w:spacing w:after="0" w:line="240" w:lineRule="auto"/>
        <w:ind w:firstLine="708"/>
        <w:jc w:val="both"/>
        <w:rPr>
          <w:rFonts w:ascii="Times New Roman" w:hAnsi="Times New Roman"/>
          <w:sz w:val="24"/>
          <w:szCs w:val="24"/>
        </w:rPr>
      </w:pPr>
      <w:r>
        <w:rPr>
          <w:rFonts w:ascii="Times New Roman" w:hAnsi="Times New Roman"/>
          <w:sz w:val="24"/>
          <w:szCs w:val="24"/>
        </w:rPr>
        <w:t>18.</w:t>
      </w:r>
      <w:r w:rsidRPr="00647B72">
        <w:rPr>
          <w:rFonts w:ascii="Times New Roman" w:hAnsi="Times New Roman"/>
          <w:sz w:val="24"/>
          <w:szCs w:val="24"/>
        </w:rPr>
        <w:t>2</w:t>
      </w:r>
      <w:r>
        <w:rPr>
          <w:rFonts w:ascii="Times New Roman" w:hAnsi="Times New Roman"/>
          <w:sz w:val="24"/>
          <w:szCs w:val="24"/>
        </w:rPr>
        <w:t>.</w:t>
      </w:r>
      <w:r w:rsidRPr="00647B72">
        <w:rPr>
          <w:rFonts w:ascii="Times New Roman" w:hAnsi="Times New Roman"/>
          <w:sz w:val="24"/>
          <w:szCs w:val="24"/>
        </w:rPr>
        <w:t xml:space="preserve"> в случае получения от метеорологической службы заблаговременного предупреждения об угрозе снегопада или возникновения гололеда администрация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принимает меры по организации дежурства спецтехники с назначением ответственных лиц на весь период дежурства. Дежурство осуществляется с начала периода неблагоприятных погодных условий до полного устранения последствий их воздействия на дорожные покрытия и тротуары;</w:t>
      </w:r>
    </w:p>
    <w:p w:rsidR="00FF422F" w:rsidRPr="00647B72" w:rsidRDefault="00FF422F" w:rsidP="00FF422F">
      <w:pPr>
        <w:spacing w:after="0" w:line="240" w:lineRule="auto"/>
        <w:ind w:firstLine="708"/>
        <w:jc w:val="both"/>
        <w:rPr>
          <w:rFonts w:ascii="Times New Roman" w:hAnsi="Times New Roman"/>
          <w:sz w:val="24"/>
          <w:szCs w:val="24"/>
        </w:rPr>
      </w:pPr>
      <w:r>
        <w:rPr>
          <w:rFonts w:ascii="Times New Roman" w:hAnsi="Times New Roman"/>
          <w:sz w:val="24"/>
          <w:szCs w:val="24"/>
        </w:rPr>
        <w:t>18.3.</w:t>
      </w:r>
      <w:r w:rsidRPr="00647B72">
        <w:rPr>
          <w:rFonts w:ascii="Times New Roman" w:hAnsi="Times New Roman"/>
          <w:sz w:val="24"/>
          <w:szCs w:val="24"/>
        </w:rPr>
        <w:t xml:space="preserve"> при организации дежурства производится превентивная обработка проезжей части дорог, крутых спусков и подъемов, мостовых сооружений и эстакад. Обработка дороги технологическими материалами (реагентами) до начала выпадения осадков является мероприятием, препятствующим прилипанию снега к дорожному покрытию, превращению переохлажденного дождя в лед и его примерзания к покрытию. Указанную технологическую операцию рекомендуется выполнять, когда температура дорожного покрытия выше 0 град. С и имеет тенденцию к понижению.</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 xml:space="preserve">19. С началом снегопада в первую очередь обрабатываются наиболее опасные для движения транспортные участки   улиц: крутые спуски и подъемы, мосты, путепроводы, эстакады, а также площадки у пассажирских остановок. </w:t>
      </w:r>
    </w:p>
    <w:p w:rsidR="00FF422F" w:rsidRPr="00647B72" w:rsidRDefault="00FF422F" w:rsidP="00FF422F">
      <w:pPr>
        <w:tabs>
          <w:tab w:val="left" w:pos="2234"/>
        </w:tabs>
        <w:spacing w:after="0" w:line="240" w:lineRule="auto"/>
        <w:jc w:val="both"/>
        <w:rPr>
          <w:rFonts w:ascii="Times New Roman" w:hAnsi="Times New Roman"/>
          <w:sz w:val="24"/>
          <w:szCs w:val="24"/>
        </w:rPr>
      </w:pPr>
      <w:r>
        <w:rPr>
          <w:rFonts w:ascii="Times New Roman" w:hAnsi="Times New Roman"/>
          <w:sz w:val="24"/>
          <w:szCs w:val="24"/>
        </w:rPr>
        <w:tab/>
      </w:r>
      <w:r w:rsidRPr="00647B72">
        <w:rPr>
          <w:rFonts w:ascii="Times New Roman" w:hAnsi="Times New Roman"/>
          <w:sz w:val="24"/>
          <w:szCs w:val="24"/>
        </w:rPr>
        <w:t>20. По окончании обработки наиболее ответственных мест и участков, опасных для движения транспорта, выполняется сплошная обработка проезжей части улиц и дорог на всю ширину проезжей части дороги.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Сплошная обработка начинается с полосы движения транспорта, по которой проходят маршруты движения пассажирского транспорта.</w:t>
      </w:r>
      <w:r>
        <w:rPr>
          <w:rFonts w:ascii="Times New Roman" w:hAnsi="Times New Roman"/>
          <w:sz w:val="24"/>
          <w:szCs w:val="24"/>
        </w:rPr>
        <w:t xml:space="preserve">                                                                                                                </w:t>
      </w:r>
      <w:r w:rsidRPr="00647B72">
        <w:rPr>
          <w:rFonts w:ascii="Times New Roman" w:hAnsi="Times New Roman"/>
          <w:sz w:val="24"/>
          <w:szCs w:val="24"/>
        </w:rPr>
        <w:t>Указанная технологическая операция предусматривает этап выдержки с момента начала снегопада до момента внесения технологических материалов в снег, зависящий от интенсивности снегопада и температуры воздуха. Выдержка должна исключать возможность образования на дорожном покрытии растворов при взаимодействии снега и технологических материалов:</w:t>
      </w:r>
    </w:p>
    <w:p w:rsidR="00FF422F" w:rsidRPr="00647B72" w:rsidRDefault="00FF422F" w:rsidP="00FF422F">
      <w:pPr>
        <w:spacing w:after="0" w:line="240" w:lineRule="auto"/>
        <w:ind w:firstLine="708"/>
        <w:jc w:val="both"/>
        <w:rPr>
          <w:rFonts w:ascii="Times New Roman" w:hAnsi="Times New Roman"/>
          <w:sz w:val="24"/>
          <w:szCs w:val="24"/>
        </w:rPr>
      </w:pPr>
      <w:r>
        <w:rPr>
          <w:rFonts w:ascii="Times New Roman" w:hAnsi="Times New Roman"/>
          <w:sz w:val="24"/>
          <w:szCs w:val="24"/>
        </w:rPr>
        <w:t>20.</w:t>
      </w:r>
      <w:r w:rsidRPr="00647B72">
        <w:rPr>
          <w:rFonts w:ascii="Times New Roman" w:hAnsi="Times New Roman"/>
          <w:sz w:val="24"/>
          <w:szCs w:val="24"/>
        </w:rPr>
        <w:t>1</w:t>
      </w:r>
      <w:r>
        <w:rPr>
          <w:rFonts w:ascii="Times New Roman" w:hAnsi="Times New Roman"/>
          <w:sz w:val="24"/>
          <w:szCs w:val="24"/>
        </w:rPr>
        <w:t>.</w:t>
      </w:r>
      <w:r w:rsidRPr="00647B72">
        <w:rPr>
          <w:rFonts w:ascii="Times New Roman" w:hAnsi="Times New Roman"/>
          <w:sz w:val="24"/>
          <w:szCs w:val="24"/>
        </w:rPr>
        <w:t xml:space="preserve"> в слабый снегопад, с интенсивностью выпадения снега </w:t>
      </w:r>
      <w:smartTag w:uri="urn:schemas-microsoft-com:office:smarttags" w:element="time">
        <w:smartTagPr>
          <w:attr w:name="Minute" w:val="10"/>
          <w:attr w:name="Hour" w:val="5"/>
        </w:smartTagPr>
        <w:r w:rsidRPr="00647B72">
          <w:rPr>
            <w:rFonts w:ascii="Times New Roman" w:hAnsi="Times New Roman"/>
            <w:sz w:val="24"/>
            <w:szCs w:val="24"/>
          </w:rPr>
          <w:t>5-10</w:t>
        </w:r>
      </w:smartTag>
      <w:r w:rsidRPr="00647B72">
        <w:rPr>
          <w:rFonts w:ascii="Times New Roman" w:hAnsi="Times New Roman"/>
          <w:sz w:val="24"/>
          <w:szCs w:val="24"/>
        </w:rPr>
        <w:t xml:space="preserve"> мм/ч, к распределению технологических материалов приступают через 30-45 мин. после начала снегопада;</w:t>
      </w:r>
    </w:p>
    <w:p w:rsidR="00FF422F" w:rsidRPr="00647B72" w:rsidRDefault="00FF422F" w:rsidP="00FF422F">
      <w:pPr>
        <w:spacing w:after="0" w:line="240" w:lineRule="auto"/>
        <w:ind w:firstLine="708"/>
        <w:jc w:val="both"/>
        <w:rPr>
          <w:rFonts w:ascii="Times New Roman" w:hAnsi="Times New Roman"/>
          <w:sz w:val="24"/>
          <w:szCs w:val="24"/>
        </w:rPr>
      </w:pPr>
      <w:r>
        <w:rPr>
          <w:rFonts w:ascii="Times New Roman" w:hAnsi="Times New Roman"/>
          <w:sz w:val="24"/>
          <w:szCs w:val="24"/>
        </w:rPr>
        <w:t>20.</w:t>
      </w:r>
      <w:r w:rsidRPr="00647B72">
        <w:rPr>
          <w:rFonts w:ascii="Times New Roman" w:hAnsi="Times New Roman"/>
          <w:sz w:val="24"/>
          <w:szCs w:val="24"/>
        </w:rPr>
        <w:t>2</w:t>
      </w:r>
      <w:r>
        <w:rPr>
          <w:rFonts w:ascii="Times New Roman" w:hAnsi="Times New Roman"/>
          <w:sz w:val="24"/>
          <w:szCs w:val="24"/>
        </w:rPr>
        <w:t>.</w:t>
      </w:r>
      <w:r w:rsidRPr="00647B72">
        <w:rPr>
          <w:rFonts w:ascii="Times New Roman" w:hAnsi="Times New Roman"/>
          <w:sz w:val="24"/>
          <w:szCs w:val="24"/>
        </w:rPr>
        <w:t xml:space="preserve"> в умеренный или сильный снегопад, с интенсивностью выпадения снега свыше 10 мм/ч, к распределению технологических материалов приступают через </w:t>
      </w:r>
      <w:smartTag w:uri="urn:schemas-microsoft-com:office:smarttags" w:element="time">
        <w:smartTagPr>
          <w:attr w:name="Minute" w:val="30"/>
          <w:attr w:name="Hour" w:val="15"/>
        </w:smartTagPr>
        <w:r w:rsidRPr="00647B72">
          <w:rPr>
            <w:rFonts w:ascii="Times New Roman" w:hAnsi="Times New Roman"/>
            <w:sz w:val="24"/>
            <w:szCs w:val="24"/>
          </w:rPr>
          <w:t>15-30</w:t>
        </w:r>
      </w:smartTag>
      <w:r w:rsidRPr="00647B72">
        <w:rPr>
          <w:rFonts w:ascii="Times New Roman" w:hAnsi="Times New Roman"/>
          <w:sz w:val="24"/>
          <w:szCs w:val="24"/>
        </w:rPr>
        <w:t xml:space="preserve"> мин. после начала снегопада.</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2</w:t>
      </w:r>
      <w:r>
        <w:rPr>
          <w:rFonts w:ascii="Times New Roman" w:hAnsi="Times New Roman"/>
          <w:sz w:val="24"/>
          <w:szCs w:val="24"/>
        </w:rPr>
        <w:t>1</w:t>
      </w:r>
      <w:r w:rsidRPr="00647B72">
        <w:rPr>
          <w:rFonts w:ascii="Times New Roman" w:hAnsi="Times New Roman"/>
          <w:sz w:val="24"/>
          <w:szCs w:val="24"/>
        </w:rPr>
        <w:t xml:space="preserve">. Уборка снега с проезжей части должна начинаться при достижении уровня сухого снега </w:t>
      </w:r>
      <w:smartTag w:uri="urn:schemas-microsoft-com:office:smarttags" w:element="metricconverter">
        <w:smartTagPr>
          <w:attr w:name="ProductID" w:val="20 мм"/>
        </w:smartTagPr>
        <w:r w:rsidRPr="00647B72">
          <w:rPr>
            <w:rFonts w:ascii="Times New Roman" w:hAnsi="Times New Roman"/>
            <w:sz w:val="24"/>
            <w:szCs w:val="24"/>
          </w:rPr>
          <w:t>20 мм</w:t>
        </w:r>
      </w:smartTag>
      <w:r w:rsidRPr="00647B72">
        <w:rPr>
          <w:rFonts w:ascii="Times New Roman" w:hAnsi="Times New Roman"/>
          <w:sz w:val="24"/>
          <w:szCs w:val="24"/>
        </w:rPr>
        <w:t xml:space="preserve"> - при сильном снегопаде, </w:t>
      </w:r>
      <w:smartTag w:uri="urn:schemas-microsoft-com:office:smarttags" w:element="metricconverter">
        <w:smartTagPr>
          <w:attr w:name="ProductID" w:val="60 мм"/>
        </w:smartTagPr>
        <w:r w:rsidRPr="00647B72">
          <w:rPr>
            <w:rFonts w:ascii="Times New Roman" w:hAnsi="Times New Roman"/>
            <w:sz w:val="24"/>
            <w:szCs w:val="24"/>
          </w:rPr>
          <w:t>60 мм</w:t>
        </w:r>
      </w:smartTag>
      <w:r w:rsidRPr="00647B72">
        <w:rPr>
          <w:rFonts w:ascii="Times New Roman" w:hAnsi="Times New Roman"/>
          <w:sz w:val="24"/>
          <w:szCs w:val="24"/>
        </w:rPr>
        <w:t xml:space="preserve"> - при слабом снегопаде. Во время сильного снегопада снег с проезжей части должен убираться непрерывно, не допуская превышения уровня </w:t>
      </w:r>
      <w:smartTag w:uri="urn:schemas-microsoft-com:office:smarttags" w:element="metricconverter">
        <w:smartTagPr>
          <w:attr w:name="ProductID" w:val="60 мм"/>
        </w:smartTagPr>
        <w:r w:rsidRPr="00647B72">
          <w:rPr>
            <w:rFonts w:ascii="Times New Roman" w:hAnsi="Times New Roman"/>
            <w:sz w:val="24"/>
            <w:szCs w:val="24"/>
          </w:rPr>
          <w:t>60 мм</w:t>
        </w:r>
      </w:smartTag>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Начало первого цикла технологической операции сгребания и подметания снега в период слабого снегопада осуществляется через </w:t>
      </w:r>
      <w:smartTag w:uri="urn:schemas-microsoft-com:office:smarttags" w:element="time">
        <w:smartTagPr>
          <w:attr w:name="Minute" w:val="0"/>
          <w:attr w:name="Hour" w:val="3"/>
        </w:smartTagPr>
        <w:r w:rsidRPr="00647B72">
          <w:rPr>
            <w:rFonts w:ascii="Times New Roman" w:hAnsi="Times New Roman"/>
            <w:sz w:val="24"/>
            <w:szCs w:val="24"/>
          </w:rPr>
          <w:t>3 часа</w:t>
        </w:r>
      </w:smartTag>
      <w:r w:rsidRPr="00647B72">
        <w:rPr>
          <w:rFonts w:ascii="Times New Roman" w:hAnsi="Times New Roman"/>
          <w:sz w:val="24"/>
          <w:szCs w:val="24"/>
        </w:rPr>
        <w:t xml:space="preserve"> после окончания операции распределения технологических материалов. При сильных снегопадах операция подметания и сгребания снега осуществляется непосредственно после окончания операции распределения технологических материалов. Уборочные циклы повторяются в соответствии с регламентом содержания улично-дорожной сети в течение всего снегопада, а по его окончании производится завершающее сгребание снега.</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2</w:t>
      </w:r>
      <w:r>
        <w:rPr>
          <w:rFonts w:ascii="Times New Roman" w:hAnsi="Times New Roman"/>
          <w:sz w:val="24"/>
          <w:szCs w:val="24"/>
        </w:rPr>
        <w:t>2</w:t>
      </w:r>
      <w:r w:rsidRPr="00647B72">
        <w:rPr>
          <w:rFonts w:ascii="Times New Roman" w:hAnsi="Times New Roman"/>
          <w:sz w:val="24"/>
          <w:szCs w:val="24"/>
        </w:rPr>
        <w:t xml:space="preserve">. Снег, счищаемый с проезжей части улиц, площадей, проездов и т.п., а также с тротуаров и остановок общественного транспорта, сдвигается в </w:t>
      </w:r>
      <w:proofErr w:type="spellStart"/>
      <w:r w:rsidRPr="00647B72">
        <w:rPr>
          <w:rFonts w:ascii="Times New Roman" w:hAnsi="Times New Roman"/>
          <w:sz w:val="24"/>
          <w:szCs w:val="24"/>
        </w:rPr>
        <w:t>прилотковую</w:t>
      </w:r>
      <w:proofErr w:type="spellEnd"/>
      <w:r w:rsidRPr="00647B72">
        <w:rPr>
          <w:rFonts w:ascii="Times New Roman" w:hAnsi="Times New Roman"/>
          <w:sz w:val="24"/>
          <w:szCs w:val="24"/>
        </w:rPr>
        <w:t xml:space="preserve"> часть улиц и проездов для временного складирования снежной массы. При формировании снежных валов запрещается перемещение снега на тротуары и газоны.</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lastRenderedPageBreak/>
        <w:t>2</w:t>
      </w:r>
      <w:r>
        <w:rPr>
          <w:rFonts w:ascii="Times New Roman" w:hAnsi="Times New Roman"/>
          <w:sz w:val="24"/>
          <w:szCs w:val="24"/>
        </w:rPr>
        <w:t>3</w:t>
      </w:r>
      <w:r w:rsidRPr="00647B72">
        <w:rPr>
          <w:rFonts w:ascii="Times New Roman" w:hAnsi="Times New Roman"/>
          <w:sz w:val="24"/>
          <w:szCs w:val="24"/>
        </w:rPr>
        <w:t xml:space="preserve">. В снежных валах должны быть устроены разрывы: на пешеходных переходах, имеющих разметку, - на ширину разметки; на пешеходных переходах, не имеющих разметки, - на ширину не менее </w:t>
      </w:r>
      <w:smartTag w:uri="urn:schemas-microsoft-com:office:smarttags" w:element="metricconverter">
        <w:smartTagPr>
          <w:attr w:name="ProductID" w:val="5 м"/>
        </w:smartTagPr>
        <w:r w:rsidRPr="00647B72">
          <w:rPr>
            <w:rFonts w:ascii="Times New Roman" w:hAnsi="Times New Roman"/>
            <w:sz w:val="24"/>
            <w:szCs w:val="24"/>
          </w:rPr>
          <w:t>5 м</w:t>
        </w:r>
      </w:smartTag>
      <w:r w:rsidRPr="00647B72">
        <w:rPr>
          <w:rFonts w:ascii="Times New Roman" w:hAnsi="Times New Roman"/>
          <w:sz w:val="24"/>
          <w:szCs w:val="24"/>
        </w:rPr>
        <w:t xml:space="preserve">; на остановках   пассажирского транспорта - на ширину </w:t>
      </w:r>
      <w:smartTag w:uri="urn:schemas-microsoft-com:office:smarttags" w:element="metricconverter">
        <w:smartTagPr>
          <w:attr w:name="ProductID" w:val="30 м"/>
        </w:smartTagPr>
        <w:r w:rsidRPr="00647B72">
          <w:rPr>
            <w:rFonts w:ascii="Times New Roman" w:hAnsi="Times New Roman"/>
            <w:sz w:val="24"/>
            <w:szCs w:val="24"/>
          </w:rPr>
          <w:t>30 м</w:t>
        </w:r>
      </w:smartTag>
      <w:r w:rsidRPr="00647B72">
        <w:rPr>
          <w:rFonts w:ascii="Times New Roman" w:hAnsi="Times New Roman"/>
          <w:sz w:val="24"/>
          <w:szCs w:val="24"/>
        </w:rPr>
        <w:t>.</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2</w:t>
      </w:r>
      <w:r>
        <w:rPr>
          <w:rFonts w:ascii="Times New Roman" w:hAnsi="Times New Roman"/>
          <w:sz w:val="24"/>
          <w:szCs w:val="24"/>
        </w:rPr>
        <w:t>4</w:t>
      </w:r>
      <w:r w:rsidRPr="00647B72">
        <w:rPr>
          <w:rFonts w:ascii="Times New Roman" w:hAnsi="Times New Roman"/>
          <w:sz w:val="24"/>
          <w:szCs w:val="24"/>
        </w:rPr>
        <w:t>. Снегоуборочные работы на тротуарах, пешеходных дорожках и остановочных пунктах   пассажирского транспорта производятся в комплексе с уборкой проезжей части дорог.</w:t>
      </w:r>
    </w:p>
    <w:p w:rsidR="00FF422F" w:rsidRPr="00647B72" w:rsidRDefault="00FF422F" w:rsidP="00FF422F">
      <w:pPr>
        <w:spacing w:after="0" w:line="240" w:lineRule="auto"/>
        <w:jc w:val="both"/>
        <w:rPr>
          <w:rFonts w:ascii="Times New Roman" w:hAnsi="Times New Roman"/>
          <w:sz w:val="24"/>
          <w:szCs w:val="24"/>
        </w:rPr>
      </w:pPr>
      <w:proofErr w:type="gramStart"/>
      <w:r w:rsidRPr="00647B72">
        <w:rPr>
          <w:rFonts w:ascii="Times New Roman" w:hAnsi="Times New Roman"/>
          <w:sz w:val="24"/>
          <w:szCs w:val="24"/>
        </w:rPr>
        <w:t xml:space="preserve">Снег с тротуаров и пешеходных дорожек убирается на обочину с растительностью или по краю тротуара в сторону проезжей части дороги с соблюдением следующих условий: складирование снега по краю проезжей части допускается только в случае, если тротуар или пешеходная дорожка составляет в ширину менее </w:t>
      </w:r>
      <w:smartTag w:uri="urn:schemas-microsoft-com:office:smarttags" w:element="metricconverter">
        <w:smartTagPr>
          <w:attr w:name="ProductID" w:val="2 м"/>
        </w:smartTagPr>
        <w:r w:rsidRPr="00647B72">
          <w:rPr>
            <w:rFonts w:ascii="Times New Roman" w:hAnsi="Times New Roman"/>
            <w:sz w:val="24"/>
            <w:szCs w:val="24"/>
          </w:rPr>
          <w:t>2 м</w:t>
        </w:r>
      </w:smartTag>
      <w:r w:rsidRPr="00647B72">
        <w:rPr>
          <w:rFonts w:ascii="Times New Roman" w:hAnsi="Times New Roman"/>
          <w:sz w:val="24"/>
          <w:szCs w:val="24"/>
        </w:rPr>
        <w:t xml:space="preserve"> и снег не будет препятствовать движению транспорта;</w:t>
      </w:r>
      <w:proofErr w:type="gramEnd"/>
      <w:r w:rsidRPr="00647B72">
        <w:rPr>
          <w:rFonts w:ascii="Times New Roman" w:hAnsi="Times New Roman"/>
          <w:sz w:val="24"/>
          <w:szCs w:val="24"/>
        </w:rPr>
        <w:t xml:space="preserve"> в снежных валах, образуемых в результате уборки снега, должны предусматриваться разрывы для обеспечения стока талых вод; на пересечении пешеходных дорожек, тротуаров, напротив подъездов жилых зданий оставляются широкие проходы.</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2</w:t>
      </w:r>
      <w:r>
        <w:rPr>
          <w:rFonts w:ascii="Times New Roman" w:hAnsi="Times New Roman"/>
          <w:sz w:val="24"/>
          <w:szCs w:val="24"/>
        </w:rPr>
        <w:t>5</w:t>
      </w:r>
      <w:r w:rsidRPr="00647B72">
        <w:rPr>
          <w:rFonts w:ascii="Times New Roman" w:hAnsi="Times New Roman"/>
          <w:sz w:val="24"/>
          <w:szCs w:val="24"/>
        </w:rPr>
        <w:t>. В скверах, парках, на бульварах, площадях допускается временное складирование снега, не загрязненного химическими реагентами, на территории газонов - при условии сохранности зеленых насаждений и оттока талых вод.</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2</w:t>
      </w:r>
      <w:r>
        <w:rPr>
          <w:rFonts w:ascii="Times New Roman" w:hAnsi="Times New Roman"/>
          <w:sz w:val="24"/>
          <w:szCs w:val="24"/>
        </w:rPr>
        <w:t>6</w:t>
      </w:r>
      <w:r w:rsidRPr="00647B72">
        <w:rPr>
          <w:rFonts w:ascii="Times New Roman" w:hAnsi="Times New Roman"/>
          <w:sz w:val="24"/>
          <w:szCs w:val="24"/>
        </w:rPr>
        <w:t>.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Складирование снега на дворовых территориях должно предусматривать отвод талых вод и сохранность зеленых насаждений.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2</w:t>
      </w:r>
      <w:r>
        <w:rPr>
          <w:rFonts w:ascii="Times New Roman" w:hAnsi="Times New Roman"/>
          <w:sz w:val="24"/>
          <w:szCs w:val="24"/>
        </w:rPr>
        <w:t>7</w:t>
      </w:r>
      <w:r w:rsidRPr="00647B72">
        <w:rPr>
          <w:rFonts w:ascii="Times New Roman" w:hAnsi="Times New Roman"/>
          <w:sz w:val="24"/>
          <w:szCs w:val="24"/>
        </w:rPr>
        <w:t>. Работы по удалению собранного снега и льда с проезжей части дорог должны начинаться сразу после окончания снегопада.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В случае интенсивного и долговременного выпадения снега вывоз должен осуществляться непосредственно во время снегопада.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Своевременное удаление снега и льда (скола) обеспечит нормальную пропускную способность дорог и уменьшит возможность возникновения снежно-ледяных образований.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Вывоз снега с улиц, площадей, проездов и т.п. осуществляется на специально подготовленные площадки ("сухие" </w:t>
      </w:r>
      <w:proofErr w:type="spellStart"/>
      <w:r w:rsidRPr="00647B72">
        <w:rPr>
          <w:rFonts w:ascii="Times New Roman" w:hAnsi="Times New Roman"/>
          <w:sz w:val="24"/>
          <w:szCs w:val="24"/>
        </w:rPr>
        <w:t>снегосвалки</w:t>
      </w:r>
      <w:proofErr w:type="spellEnd"/>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В первую очередь вывоз собранного снега с улиц и проездов осуществляется от остановок  пассажирского транспорта, наземных пешеходных переходов, мостов, въездов на территорию лечебно-профилактических учреждений и других социально значимых объектов, по окончании первоочередных работ осуществляется вывоз снега от прочих объектов. Время зачистки </w:t>
      </w:r>
      <w:proofErr w:type="spellStart"/>
      <w:r w:rsidRPr="00647B72">
        <w:rPr>
          <w:rFonts w:ascii="Times New Roman" w:hAnsi="Times New Roman"/>
          <w:sz w:val="24"/>
          <w:szCs w:val="24"/>
        </w:rPr>
        <w:t>прилотковой</w:t>
      </w:r>
      <w:proofErr w:type="spellEnd"/>
      <w:r w:rsidRPr="00647B72">
        <w:rPr>
          <w:rFonts w:ascii="Times New Roman" w:hAnsi="Times New Roman"/>
          <w:sz w:val="24"/>
          <w:szCs w:val="24"/>
        </w:rPr>
        <w:t xml:space="preserve"> зоны и вывоза снега с основных улиц не должно превышать 5 суток, для улиц второстепенного  значения - 6 суток.</w:t>
      </w:r>
      <w:r>
        <w:rPr>
          <w:rFonts w:ascii="Times New Roman" w:hAnsi="Times New Roman"/>
          <w:sz w:val="24"/>
          <w:szCs w:val="24"/>
        </w:rPr>
        <w:t xml:space="preserve">                                                                                                                               28</w:t>
      </w:r>
      <w:r w:rsidRPr="00647B72">
        <w:rPr>
          <w:rFonts w:ascii="Times New Roman" w:hAnsi="Times New Roman"/>
          <w:sz w:val="24"/>
          <w:szCs w:val="24"/>
        </w:rPr>
        <w:t xml:space="preserve">. Сгребание снега на прилегающих к зданиям и сооружениям территориях осуществляется их собственниками (владельцами) собственными силами в </w:t>
      </w:r>
      <w:proofErr w:type="spellStart"/>
      <w:r w:rsidRPr="00647B72">
        <w:rPr>
          <w:rFonts w:ascii="Times New Roman" w:hAnsi="Times New Roman"/>
          <w:sz w:val="24"/>
          <w:szCs w:val="24"/>
        </w:rPr>
        <w:t>прилотковую</w:t>
      </w:r>
      <w:proofErr w:type="spellEnd"/>
      <w:r w:rsidRPr="00647B72">
        <w:rPr>
          <w:rFonts w:ascii="Times New Roman" w:hAnsi="Times New Roman"/>
          <w:sz w:val="24"/>
          <w:szCs w:val="24"/>
        </w:rPr>
        <w:t xml:space="preserve"> зону проезжей части улиц до начала работ по вывозу снега на конкретных участках   коммунальными службами.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Загрязненный снег и скол льда, собранный с отведенных территорий предприятий и организаций, а также снег, собранный с прилегающих территорий после централизованного вывоза снега с проезжей части, должен быть вывезен и утилизирован собственниками (владельцами) самостоятельно.</w:t>
      </w:r>
    </w:p>
    <w:p w:rsidR="00FF422F" w:rsidRPr="00647B72" w:rsidRDefault="00FF422F" w:rsidP="00FF422F">
      <w:pPr>
        <w:spacing w:after="0" w:line="240" w:lineRule="auto"/>
        <w:ind w:firstLine="708"/>
        <w:jc w:val="both"/>
        <w:rPr>
          <w:rFonts w:ascii="Times New Roman" w:hAnsi="Times New Roman"/>
          <w:sz w:val="24"/>
          <w:szCs w:val="24"/>
        </w:rPr>
      </w:pPr>
      <w:r>
        <w:rPr>
          <w:rFonts w:ascii="Times New Roman" w:hAnsi="Times New Roman"/>
          <w:sz w:val="24"/>
          <w:szCs w:val="24"/>
        </w:rPr>
        <w:t>29</w:t>
      </w:r>
      <w:r w:rsidRPr="00647B72">
        <w:rPr>
          <w:rFonts w:ascii="Times New Roman" w:hAnsi="Times New Roman"/>
          <w:sz w:val="24"/>
          <w:szCs w:val="24"/>
        </w:rPr>
        <w:t xml:space="preserve">. Организация уборки и благоустройства мест временного складирования снега после снеготаяния на территориях, обслуживаемых специализированными организациями по муниципальному заказу, осуществляется под контролем администрации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3</w:t>
      </w:r>
      <w:r>
        <w:rPr>
          <w:rFonts w:ascii="Times New Roman" w:hAnsi="Times New Roman"/>
          <w:sz w:val="24"/>
          <w:szCs w:val="24"/>
        </w:rPr>
        <w:t>0</w:t>
      </w:r>
      <w:r w:rsidRPr="00647B72">
        <w:rPr>
          <w:rFonts w:ascii="Times New Roman" w:hAnsi="Times New Roman"/>
          <w:sz w:val="24"/>
          <w:szCs w:val="24"/>
        </w:rPr>
        <w:t>. Собственники (владельцы) жилых и нежилых зданий, сооружений обязаны обеспечить своевременную очистку их кровель, карнизов, козырьков, водосточных труб от снега, наледи и сосулек с последующим их вывозом.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Крыши с наружным водоотводом необходимо периодически очищать от снега, не допуская его накопления слоем более </w:t>
      </w:r>
      <w:smartTag w:uri="urn:schemas-microsoft-com:office:smarttags" w:element="metricconverter">
        <w:smartTagPr>
          <w:attr w:name="ProductID" w:val="10 см"/>
        </w:smartTagPr>
        <w:r w:rsidRPr="00647B72">
          <w:rPr>
            <w:rFonts w:ascii="Times New Roman" w:hAnsi="Times New Roman"/>
            <w:sz w:val="24"/>
            <w:szCs w:val="24"/>
          </w:rPr>
          <w:t>10 см</w:t>
        </w:r>
      </w:smartTag>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Перед сбросом снега, а также в местах образования сосулек проводятся мероприятия, обеспечивающие безопасность пешеходов, в том числе ограждение участка яркими лентами. Сброс снега и сосулек осуществляется только в светлое время суток.</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При сбрасывании снега с крыш, балконов должны быть приняты меры по обеспечению сохранности деревьев, кустарников, воздушных инженерных сетей, растяжек контактных сетей,   дорожных знаков.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При необходимости сброса снега с кровли здания или сооружения на участки тротуаров, дорог, объектов общего пользования незамедлительно по окончании работ снег должен быть собран и </w:t>
      </w:r>
      <w:r w:rsidRPr="00647B72">
        <w:rPr>
          <w:rFonts w:ascii="Times New Roman" w:hAnsi="Times New Roman"/>
          <w:sz w:val="24"/>
          <w:szCs w:val="24"/>
        </w:rPr>
        <w:lastRenderedPageBreak/>
        <w:t>вывезен собственником (владельцем) здания или сооружения во избежание повторного загромождения снегом очищенных территорий.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3</w:t>
      </w:r>
      <w:r>
        <w:rPr>
          <w:rFonts w:ascii="Times New Roman" w:hAnsi="Times New Roman"/>
          <w:sz w:val="24"/>
          <w:szCs w:val="24"/>
        </w:rPr>
        <w:t>1</w:t>
      </w:r>
      <w:r w:rsidRPr="00647B72">
        <w:rPr>
          <w:rFonts w:ascii="Times New Roman" w:hAnsi="Times New Roman"/>
          <w:sz w:val="24"/>
          <w:szCs w:val="24"/>
        </w:rPr>
        <w:t xml:space="preserve">. Удаление на дорогах наледей, появившихся в результате аварий на подземных инженерных </w:t>
      </w:r>
      <w:proofErr w:type="spellStart"/>
      <w:r w:rsidRPr="00647B72">
        <w:rPr>
          <w:rFonts w:ascii="Times New Roman" w:hAnsi="Times New Roman"/>
          <w:sz w:val="24"/>
          <w:szCs w:val="24"/>
        </w:rPr>
        <w:t>водонесущих</w:t>
      </w:r>
      <w:proofErr w:type="spellEnd"/>
      <w:r w:rsidRPr="00647B72">
        <w:rPr>
          <w:rFonts w:ascii="Times New Roman" w:hAnsi="Times New Roman"/>
          <w:sz w:val="24"/>
          <w:szCs w:val="24"/>
        </w:rPr>
        <w:t xml:space="preserve"> сетях, производится собственниками (владельцами) указанных сетей незамедлительно после устранения аварийной ситуации. В случае непринятия мер по ликвидации </w:t>
      </w:r>
      <w:proofErr w:type="spellStart"/>
      <w:r w:rsidRPr="00647B72">
        <w:rPr>
          <w:rFonts w:ascii="Times New Roman" w:hAnsi="Times New Roman"/>
          <w:sz w:val="24"/>
          <w:szCs w:val="24"/>
        </w:rPr>
        <w:t>наледных</w:t>
      </w:r>
      <w:proofErr w:type="spellEnd"/>
      <w:r w:rsidRPr="00647B72">
        <w:rPr>
          <w:rFonts w:ascii="Times New Roman" w:hAnsi="Times New Roman"/>
          <w:sz w:val="24"/>
          <w:szCs w:val="24"/>
        </w:rPr>
        <w:t xml:space="preserve"> образований в целях обеспечения безопасности дорожного движения указанные работы производятся уполномоченными организациями администрации   </w:t>
      </w:r>
      <w:r>
        <w:rPr>
          <w:rFonts w:ascii="Times New Roman" w:hAnsi="Times New Roman"/>
          <w:sz w:val="24"/>
          <w:szCs w:val="24"/>
        </w:rPr>
        <w:t xml:space="preserve">Коммунарского </w:t>
      </w:r>
      <w:r w:rsidRPr="00647B72">
        <w:rPr>
          <w:rFonts w:ascii="Times New Roman" w:hAnsi="Times New Roman"/>
          <w:sz w:val="24"/>
          <w:szCs w:val="24"/>
        </w:rPr>
        <w:t>сельского поселения, с составлением акта выполненных работ для последующего предъявления претензий по возмещению затрат к собственникам  (владельцам</w:t>
      </w:r>
      <w:proofErr w:type="gramStart"/>
      <w:r w:rsidRPr="00647B72">
        <w:rPr>
          <w:rFonts w:ascii="Times New Roman" w:hAnsi="Times New Roman"/>
          <w:sz w:val="24"/>
          <w:szCs w:val="24"/>
        </w:rPr>
        <w:t xml:space="preserve"> )</w:t>
      </w:r>
      <w:proofErr w:type="gramEnd"/>
      <w:r w:rsidRPr="00647B72">
        <w:rPr>
          <w:rFonts w:ascii="Times New Roman" w:hAnsi="Times New Roman"/>
          <w:sz w:val="24"/>
          <w:szCs w:val="24"/>
        </w:rPr>
        <w:t xml:space="preserve"> указанных сетей.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3</w:t>
      </w:r>
      <w:r>
        <w:rPr>
          <w:rFonts w:ascii="Times New Roman" w:hAnsi="Times New Roman"/>
          <w:sz w:val="24"/>
          <w:szCs w:val="24"/>
        </w:rPr>
        <w:t>2</w:t>
      </w:r>
      <w:r w:rsidRPr="00647B72">
        <w:rPr>
          <w:rFonts w:ascii="Times New Roman" w:hAnsi="Times New Roman"/>
          <w:sz w:val="24"/>
          <w:szCs w:val="24"/>
        </w:rPr>
        <w:t xml:space="preserve">. При устранении аварийных ситуаций на подземных инженерных сетях восстановление асфальтобетонных покрытий в местах разрытий производится в соответствии с существующими нормативными актами Администрации </w:t>
      </w:r>
      <w:r>
        <w:rPr>
          <w:rFonts w:ascii="Times New Roman" w:hAnsi="Times New Roman"/>
          <w:sz w:val="24"/>
          <w:szCs w:val="24"/>
        </w:rPr>
        <w:t xml:space="preserve">Коммунарского </w:t>
      </w:r>
      <w:r w:rsidRPr="00647B72">
        <w:rPr>
          <w:rFonts w:ascii="Times New Roman" w:hAnsi="Times New Roman"/>
          <w:sz w:val="24"/>
          <w:szCs w:val="24"/>
        </w:rPr>
        <w:t>сельского поселения с применением "зимних" асфальтобетонных смесей и технологий. При окончании зимнего периода собственники (владельцы) подземных инженерных сетей проводят обследование объектов зимних работ и производят комплекс мероприятий по устранению выявленных просадок, провалов и разрушений дорожных и тротуарных покрытий.</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3</w:t>
      </w:r>
      <w:r>
        <w:rPr>
          <w:rFonts w:ascii="Times New Roman" w:hAnsi="Times New Roman"/>
          <w:sz w:val="24"/>
          <w:szCs w:val="24"/>
        </w:rPr>
        <w:t>3</w:t>
      </w:r>
      <w:r w:rsidRPr="00647B72">
        <w:rPr>
          <w:rFonts w:ascii="Times New Roman" w:hAnsi="Times New Roman"/>
          <w:sz w:val="24"/>
          <w:szCs w:val="24"/>
        </w:rPr>
        <w:t xml:space="preserve">. На улицах, площадях, проездах с односторонним движением транспорта, в том числе на улицах с разделительной полосой, </w:t>
      </w:r>
      <w:proofErr w:type="spellStart"/>
      <w:r w:rsidRPr="00647B72">
        <w:rPr>
          <w:rFonts w:ascii="Times New Roman" w:hAnsi="Times New Roman"/>
          <w:sz w:val="24"/>
          <w:szCs w:val="24"/>
        </w:rPr>
        <w:t>прилотковые</w:t>
      </w:r>
      <w:proofErr w:type="spellEnd"/>
      <w:r w:rsidRPr="00647B72">
        <w:rPr>
          <w:rFonts w:ascii="Times New Roman" w:hAnsi="Times New Roman"/>
          <w:sz w:val="24"/>
          <w:szCs w:val="24"/>
        </w:rPr>
        <w:t xml:space="preserve"> зоны, со стороны которых начинается подметание проезжей части, должны быть в течение всего зимнего периода очищены от снега и наледи до бортового камня.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3</w:t>
      </w:r>
      <w:r>
        <w:rPr>
          <w:rFonts w:ascii="Times New Roman" w:hAnsi="Times New Roman"/>
          <w:sz w:val="24"/>
          <w:szCs w:val="24"/>
        </w:rPr>
        <w:t>4</w:t>
      </w:r>
      <w:r w:rsidRPr="00647B72">
        <w:rPr>
          <w:rFonts w:ascii="Times New Roman" w:hAnsi="Times New Roman"/>
          <w:sz w:val="24"/>
          <w:szCs w:val="24"/>
        </w:rPr>
        <w:t>. Разделительные бетонные стенки, металлический криволинейный брус, барьерные ограждения, дорожные знаки и указатели должны очищаться от снега, наледи организацией, производящей уборку проезжей части или обслуживание элементов организации дорожного движения.</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3</w:t>
      </w:r>
      <w:r>
        <w:rPr>
          <w:rFonts w:ascii="Times New Roman" w:hAnsi="Times New Roman"/>
          <w:sz w:val="24"/>
          <w:szCs w:val="24"/>
        </w:rPr>
        <w:t>5</w:t>
      </w:r>
      <w:r w:rsidRPr="00647B72">
        <w:rPr>
          <w:rFonts w:ascii="Times New Roman" w:hAnsi="Times New Roman"/>
          <w:sz w:val="24"/>
          <w:szCs w:val="24"/>
        </w:rPr>
        <w:t xml:space="preserve">. </w:t>
      </w:r>
      <w:proofErr w:type="gramStart"/>
      <w:r w:rsidRPr="00647B72">
        <w:rPr>
          <w:rFonts w:ascii="Times New Roman" w:hAnsi="Times New Roman"/>
          <w:sz w:val="24"/>
          <w:szCs w:val="24"/>
        </w:rPr>
        <w:t>Против</w:t>
      </w:r>
      <w:proofErr w:type="gramEnd"/>
      <w:r w:rsidRPr="00647B72">
        <w:rPr>
          <w:rFonts w:ascii="Times New Roman" w:hAnsi="Times New Roman"/>
          <w:sz w:val="24"/>
          <w:szCs w:val="24"/>
        </w:rPr>
        <w:t xml:space="preserve"> </w:t>
      </w:r>
      <w:proofErr w:type="gramStart"/>
      <w:r w:rsidRPr="00647B72">
        <w:rPr>
          <w:rFonts w:ascii="Times New Roman" w:hAnsi="Times New Roman"/>
          <w:sz w:val="24"/>
          <w:szCs w:val="24"/>
        </w:rPr>
        <w:t>гололёдные</w:t>
      </w:r>
      <w:proofErr w:type="gramEnd"/>
      <w:r w:rsidRPr="00647B72">
        <w:rPr>
          <w:rFonts w:ascii="Times New Roman" w:hAnsi="Times New Roman"/>
          <w:sz w:val="24"/>
          <w:szCs w:val="24"/>
        </w:rPr>
        <w:t xml:space="preserve"> материалы и реагенты на проезжей части улиц и тротуарах используются в количествах, необходимых для обеспечения безопасности движения транспорта и пешеходов.</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3</w:t>
      </w:r>
      <w:r>
        <w:rPr>
          <w:rFonts w:ascii="Times New Roman" w:hAnsi="Times New Roman"/>
          <w:sz w:val="24"/>
          <w:szCs w:val="24"/>
        </w:rPr>
        <w:t>6</w:t>
      </w:r>
      <w:r w:rsidRPr="00647B72">
        <w:rPr>
          <w:rFonts w:ascii="Times New Roman" w:hAnsi="Times New Roman"/>
          <w:sz w:val="24"/>
          <w:szCs w:val="24"/>
        </w:rPr>
        <w:t>. При уборке   территорий в зимний период запрещается:</w:t>
      </w:r>
    </w:p>
    <w:p w:rsidR="00FF422F" w:rsidRPr="00647B72" w:rsidRDefault="00FF422F" w:rsidP="00FF422F">
      <w:pPr>
        <w:spacing w:after="0" w:line="240" w:lineRule="auto"/>
        <w:jc w:val="both"/>
        <w:rPr>
          <w:rFonts w:ascii="Times New Roman" w:hAnsi="Times New Roman"/>
          <w:sz w:val="24"/>
          <w:szCs w:val="24"/>
        </w:rPr>
      </w:pPr>
      <w:proofErr w:type="gramStart"/>
      <w:r w:rsidRPr="00647B72">
        <w:rPr>
          <w:rFonts w:ascii="Times New Roman" w:hAnsi="Times New Roman"/>
          <w:sz w:val="24"/>
          <w:szCs w:val="24"/>
        </w:rPr>
        <w:t>- выдвигать или перемещать на проезжую часть улиц снег, счищаемый с внутриквартальных проездов, дворовых территорий, территорий предприятий, организаций, строительных площадок, торговых объектов, от  индивидуальных жилых домов;</w:t>
      </w:r>
      <w:proofErr w:type="gramEnd"/>
    </w:p>
    <w:p w:rsidR="00FF422F" w:rsidRPr="00647B72" w:rsidRDefault="00FF422F" w:rsidP="00FF422F">
      <w:pPr>
        <w:spacing w:after="0" w:line="240" w:lineRule="auto"/>
        <w:jc w:val="both"/>
        <w:rPr>
          <w:rFonts w:ascii="Times New Roman" w:hAnsi="Times New Roman"/>
          <w:sz w:val="24"/>
          <w:szCs w:val="24"/>
        </w:rPr>
      </w:pPr>
      <w:proofErr w:type="gramStart"/>
      <w:r w:rsidRPr="00647B72">
        <w:rPr>
          <w:rFonts w:ascii="Times New Roman" w:hAnsi="Times New Roman"/>
          <w:sz w:val="24"/>
          <w:szCs w:val="24"/>
        </w:rPr>
        <w:t>- складировать снег, собранный с отведенных территорий, в том числе дворовых территорий, территорий предприятий, организаций, строительных площадок и иных объектов, на тротуарах и иных территориях общего пользования;</w:t>
      </w:r>
      <w:r>
        <w:rPr>
          <w:rFonts w:ascii="Times New Roman" w:hAnsi="Times New Roman"/>
          <w:sz w:val="24"/>
          <w:szCs w:val="24"/>
        </w:rPr>
        <w:t xml:space="preserve">                                                                                                                             </w:t>
      </w:r>
      <w:r w:rsidRPr="00647B72">
        <w:rPr>
          <w:rFonts w:ascii="Times New Roman" w:hAnsi="Times New Roman"/>
          <w:sz w:val="24"/>
          <w:szCs w:val="24"/>
        </w:rPr>
        <w:t>- применять угольные шлаки, пепел, золу или зольные образования в качестве против гололёдного реагента на тротуарах, в парках, скверах, дворах и прочих пешеходных и озелененных зонах;</w:t>
      </w:r>
      <w:proofErr w:type="gramEnd"/>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повреждать цветники, кустарники и другие зеленые насаждения при роторной переброске снега и перемещении скола льда;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формировать снежные валы при очистке проезжей части на пересечениях дорог и улиц в одном уровне; на участках дорог, оборудованных транспортными ограждениями или повышенным бордюром; на тротуарах;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сбрасывать снег, лед и мусор в решетки </w:t>
      </w:r>
      <w:proofErr w:type="spellStart"/>
      <w:r w:rsidRPr="00647B72">
        <w:rPr>
          <w:rFonts w:ascii="Times New Roman" w:hAnsi="Times New Roman"/>
          <w:sz w:val="24"/>
          <w:szCs w:val="24"/>
        </w:rPr>
        <w:t>ливнеприемных</w:t>
      </w:r>
      <w:proofErr w:type="spellEnd"/>
      <w:r w:rsidRPr="00647B72">
        <w:rPr>
          <w:rFonts w:ascii="Times New Roman" w:hAnsi="Times New Roman"/>
          <w:sz w:val="24"/>
          <w:szCs w:val="24"/>
        </w:rPr>
        <w:t xml:space="preserve"> колодцев и воронки водосточных труб;</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оставлять на тротуарах и проезжей части улиц снег, сброшенный с козырьков и крыш зданий и сооружений;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скапливать смесь реагентов и подтаявшего снега в зоне остановок общественного транспорта и других местах;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вывозить смесь реагентов и подтаявшего снега в не установленные для этих целей места.</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7. Размещение афиш, объявлений, плакатов и других</w:t>
      </w:r>
      <w:r>
        <w:rPr>
          <w:rFonts w:ascii="Times New Roman" w:hAnsi="Times New Roman"/>
          <w:b/>
          <w:sz w:val="24"/>
          <w:szCs w:val="24"/>
        </w:rPr>
        <w:t xml:space="preserve">                                                                                   </w:t>
      </w:r>
      <w:r w:rsidRPr="00647B72">
        <w:rPr>
          <w:rFonts w:ascii="Times New Roman" w:hAnsi="Times New Roman"/>
          <w:b/>
          <w:sz w:val="24"/>
          <w:szCs w:val="24"/>
        </w:rPr>
        <w:t>материалов информационного и агитационного характера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 Размещение афиш, объявлений, плакатов и других материалов информационного и агитационного характера осуществляется только в специально отведенных местах.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 Работы по удалению афиш, объявлений, плакатов и других материалов информационного и агитационного характера, размещенных в не предназначенных для этого местах, обеспечиваются собственниками (владельцами) объектов, на которых они размещены.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 xml:space="preserve">3. </w:t>
      </w:r>
      <w:proofErr w:type="gramStart"/>
      <w:r w:rsidRPr="00647B72">
        <w:rPr>
          <w:rFonts w:ascii="Times New Roman" w:hAnsi="Times New Roman"/>
          <w:sz w:val="24"/>
          <w:szCs w:val="24"/>
        </w:rPr>
        <w:t>Собственники и владельцы протяженных или удаленных объектов, таких как опоры электросетей, транспорта, освещения, рекламных конструкций и т.п., обязаны регулярно (не реже 1 раза в неделю) проводить осмотр имущества и очистку его от объявлений и других материалов информационного и агитационного характера; допускается оборудование объектов приспособлениями, препятствующими размещению объявлений и других материалов информационного и агитационного характера.</w:t>
      </w:r>
      <w:proofErr w:type="gramEnd"/>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4. Очистка остановочных павильонов наземного общественного транспорта от объявлений и других материалов информационного и агитационного характера производится одновременно с уборкой территории.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5. Запрещается размещать афиши, объявления, листовки, плакаты, трафаретные надписи и другие информационные сообщения на зданиях, опорах освещения, деревьях, остановочных павильонах пассажирского транспорта, ограждениях дорог и тротуаров, тротуарных покрытиях и других объектах, не предназначенных для этой цели.</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8. Содержание территорий объектов строительства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 Строительные площадки, объекты производства строительных материалов (растворные узлы и др.) оборудуются ограждением по периметру участка, отведенного под строительство.</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Ограждение строительной площадки должно быть оборудовано в соответствии с установленным государственным стандартом и иметь опрятный внешний вид: очищено от грязи, не иметь проемов, поврежденных участков, отклонений от вертикали, посторонних наклеек, объявлений и надписей. Повреждение ограждения застройщик (при отсутствии застройщика - собственник (владелец) объекта строительства) обязан устранить в течение суток с момента его обнаружения.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В случаях, когда строящийся объект располагается вдоль улиц, проездов, проходов и иных пешеходных зон, ограждение должно иметь козырек и деревянный тротуар под ним. Ширина пешеходного настила не должна быть менее </w:t>
      </w:r>
      <w:smartTag w:uri="urn:schemas-microsoft-com:office:smarttags" w:element="metricconverter">
        <w:smartTagPr>
          <w:attr w:name="ProductID" w:val="70 см"/>
        </w:smartTagPr>
        <w:r w:rsidRPr="00647B72">
          <w:rPr>
            <w:rFonts w:ascii="Times New Roman" w:hAnsi="Times New Roman"/>
            <w:sz w:val="24"/>
            <w:szCs w:val="24"/>
          </w:rPr>
          <w:t>70 см</w:t>
        </w:r>
      </w:smartTag>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В случае примыкания пешеходного настила непосредственно к дороге тротуар должен быть оборудован перилами или сплошным экраном высотой не менее </w:t>
      </w:r>
      <w:smartTag w:uri="urn:schemas-microsoft-com:office:smarttags" w:element="metricconverter">
        <w:smartTagPr>
          <w:attr w:name="ProductID" w:val="1,2 метра"/>
        </w:smartTagPr>
        <w:r w:rsidRPr="00647B72">
          <w:rPr>
            <w:rFonts w:ascii="Times New Roman" w:hAnsi="Times New Roman"/>
            <w:sz w:val="24"/>
            <w:szCs w:val="24"/>
          </w:rPr>
          <w:t>1,2 метра</w:t>
        </w:r>
      </w:smartTag>
      <w:r w:rsidRPr="00647B72">
        <w:rPr>
          <w:rFonts w:ascii="Times New Roman" w:hAnsi="Times New Roman"/>
          <w:sz w:val="24"/>
          <w:szCs w:val="24"/>
        </w:rPr>
        <w:t xml:space="preserve"> со стороны проезжей части.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2. </w:t>
      </w:r>
      <w:proofErr w:type="gramStart"/>
      <w:r w:rsidRPr="00647B72">
        <w:rPr>
          <w:rFonts w:ascii="Times New Roman" w:hAnsi="Times New Roman"/>
          <w:sz w:val="24"/>
          <w:szCs w:val="24"/>
        </w:rPr>
        <w:t>При въезде на площадку должны быть установлены стенды (щиты) с информацией об объекте строительства (реконструкции); разрешении на строительство (реконструкцию) и уполномоченных органах, в которые следует обращаться по вопросам строительства (реконструкции); собственнике</w:t>
      </w:r>
      <w:r>
        <w:rPr>
          <w:rFonts w:ascii="Times New Roman" w:hAnsi="Times New Roman"/>
          <w:sz w:val="24"/>
          <w:szCs w:val="24"/>
        </w:rPr>
        <w:t xml:space="preserve"> </w:t>
      </w:r>
      <w:r w:rsidRPr="00647B72">
        <w:rPr>
          <w:rFonts w:ascii="Times New Roman" w:hAnsi="Times New Roman"/>
          <w:sz w:val="24"/>
          <w:szCs w:val="24"/>
        </w:rPr>
        <w:t>(владельце) объекта строительства, генподрядной организации, застройщике; сроках начала и окончания работ.</w:t>
      </w:r>
      <w:proofErr w:type="gramEnd"/>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3. Застройщик обеспечивает при производстве работ сохранность действующих подземных коммуникаций, зеленых насаждений, малых архитектурных форм и элементов внешнего благоустройства; ликвидирует произведенные при осуществлении работ разрушения и повреждения дорожных покрытий, тротуаров, зеленых насаждений, малых архитектурных форм и элементов внешнего благоустройства.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4. Во избежание загрязнения прилегающих улиц и проездов застройщик обязан обеспечить твердое покрытие подъездных путей к строительной площадке, мойку  колес и кузовов автотранспорта при выезде со строительных площадок (мест производства работ).</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5. Собственник (владелец) обеспечивает уборку и содержание территории, прилегающей к объекту строительства, реконструкции или ремонта, а также содержание территории законсервированного объекта строительства (долгостроя); организует сбор и вывоз строительных отходов, изъятого грунта, иных отходов производства и потребления, образующихся на объекте строительства, в порядке, установленном Правилами организации сбора, вывоза, утилизации и переработки бытовых и промышленных отходов на территории  муниципального образования «</w:t>
      </w:r>
      <w:r>
        <w:rPr>
          <w:rFonts w:ascii="Times New Roman" w:hAnsi="Times New Roman"/>
          <w:sz w:val="24"/>
          <w:szCs w:val="24"/>
        </w:rPr>
        <w:t>Коммунарское</w:t>
      </w:r>
      <w:r w:rsidRPr="00647B72">
        <w:rPr>
          <w:rFonts w:ascii="Times New Roman" w:hAnsi="Times New Roman"/>
          <w:sz w:val="24"/>
          <w:szCs w:val="24"/>
        </w:rPr>
        <w:t xml:space="preserve"> сельское поселение».</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6. После окончания строительных работ собственник (владелец) объекта строительства обеспечивает восстановление поврежденного покрытия внутриквартальных проездов, используемых при строительстве и подвозе строительных материалов.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7. При производстве строительных работ запрещается: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складирование мусора, грунта и отходов строительного производства вне специально отведенных мест (за пределами строительной площадки);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спу</w:t>
      </w:r>
      <w:proofErr w:type="gramStart"/>
      <w:r w:rsidRPr="00647B72">
        <w:rPr>
          <w:rFonts w:ascii="Times New Roman" w:hAnsi="Times New Roman"/>
          <w:sz w:val="24"/>
          <w:szCs w:val="24"/>
        </w:rPr>
        <w:t>ск стр</w:t>
      </w:r>
      <w:proofErr w:type="gramEnd"/>
      <w:r w:rsidRPr="00647B72">
        <w:rPr>
          <w:rFonts w:ascii="Times New Roman" w:hAnsi="Times New Roman"/>
          <w:sz w:val="24"/>
          <w:szCs w:val="24"/>
        </w:rPr>
        <w:t>оительных отходов и мусора с высоты строящегося здания без применения защитных средств (мусоропроводов);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 загрязнение прилегающей территории к строительной площадке в процессе производства строительных работ, в том числе загрязнение подъездных путей колесами автотранспорта;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устройство ограждений вне территории строительной площадки.</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9. Порядок эксплуатации и прокладки (ремонта) подземных</w:t>
      </w:r>
      <w:r>
        <w:rPr>
          <w:rFonts w:ascii="Times New Roman" w:hAnsi="Times New Roman"/>
          <w:b/>
          <w:sz w:val="24"/>
          <w:szCs w:val="24"/>
        </w:rPr>
        <w:t xml:space="preserve">                                                      </w:t>
      </w:r>
      <w:r w:rsidRPr="00647B72">
        <w:rPr>
          <w:rFonts w:ascii="Times New Roman" w:hAnsi="Times New Roman"/>
          <w:b/>
          <w:sz w:val="24"/>
          <w:szCs w:val="24"/>
        </w:rPr>
        <w:t>коммуникаций и осуществления иных видов земляных работ</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 Собственники (владельцы) подземных инженерных сетей обеспечивают их содержание в исправном состоянии, своевременное устранение аварийных ситуаций, возникающих в процессе эксплуатации подземных инженерных сетей, регулярную уборку территории в охранных зонах и зонах эксплуатационной ответственности подземных инженерных сетей и трубопроводов; </w:t>
      </w:r>
      <w:proofErr w:type="gramStart"/>
      <w:r w:rsidRPr="00647B72">
        <w:rPr>
          <w:rFonts w:ascii="Times New Roman" w:hAnsi="Times New Roman"/>
          <w:sz w:val="24"/>
          <w:szCs w:val="24"/>
        </w:rPr>
        <w:t>несут ответственность за техническое состояние и ремонт инженерных сетей и при обнаружении провалов над подземными инженерными сетями, связанных с нарушением их эксплуатационного технического состояния (проседание грунтов и оснований в результате некачественного уплотнения или вымывания грунтов или материалов на участках обратной засыпки траншей, колодцев, котлованов при прокладке и ремонте участков сетей), незамедлительно принимают меры по обеспечению безопасности дорожного движения в районе</w:t>
      </w:r>
      <w:proofErr w:type="gramEnd"/>
      <w:r w:rsidRPr="00647B72">
        <w:rPr>
          <w:rFonts w:ascii="Times New Roman" w:hAnsi="Times New Roman"/>
          <w:sz w:val="24"/>
          <w:szCs w:val="24"/>
        </w:rPr>
        <w:t xml:space="preserve"> провала и устранению деформации.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2. Работы по прокладке (ремонту) подземных инженерных сетей осуществляются на основании письменного разрешения, выдаваемого администрацией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в порядке, предусмотренном постановлением Администрации </w:t>
      </w:r>
      <w:r>
        <w:rPr>
          <w:rFonts w:ascii="Times New Roman" w:hAnsi="Times New Roman"/>
          <w:sz w:val="24"/>
          <w:szCs w:val="24"/>
        </w:rPr>
        <w:t xml:space="preserve">Коммунарского </w:t>
      </w:r>
      <w:proofErr w:type="spellStart"/>
      <w:r w:rsidRPr="00647B72">
        <w:rPr>
          <w:rFonts w:ascii="Times New Roman" w:hAnsi="Times New Roman"/>
          <w:sz w:val="24"/>
          <w:szCs w:val="24"/>
        </w:rPr>
        <w:t>ельского</w:t>
      </w:r>
      <w:proofErr w:type="spellEnd"/>
      <w:r w:rsidRPr="00647B72">
        <w:rPr>
          <w:rFonts w:ascii="Times New Roman" w:hAnsi="Times New Roman"/>
          <w:sz w:val="24"/>
          <w:szCs w:val="24"/>
        </w:rPr>
        <w:t xml:space="preserve">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3. До начала и в период выполнения работ по прокладке (ремонту) подземных инженерных сетей исполнитель работ ограждает место разрытия защитными барьерами, оборудованными в соответствии с действующими нормами; </w:t>
      </w:r>
      <w:proofErr w:type="gramStart"/>
      <w:r w:rsidRPr="00647B72">
        <w:rPr>
          <w:rFonts w:ascii="Times New Roman" w:hAnsi="Times New Roman"/>
          <w:sz w:val="24"/>
          <w:szCs w:val="24"/>
        </w:rPr>
        <w:t>выставляет информационный щит с указанием наименования лица, выполняющего работы, номеров телефонов и фамилий руководителя и ответственного лица, вида и сроков начала и окончания работ, дорожные знаки и указатели стандартного типа, обеспечивает их надлежащее содержание; предусматривает установку освещения на весь период работ, в темное время суток - освещение ограждения сигнальными лампами красного цвета.</w:t>
      </w:r>
      <w:r>
        <w:rPr>
          <w:rFonts w:ascii="Times New Roman" w:hAnsi="Times New Roman"/>
          <w:sz w:val="24"/>
          <w:szCs w:val="24"/>
        </w:rPr>
        <w:t xml:space="preserve">                                                                                                                                          </w:t>
      </w:r>
      <w:r w:rsidRPr="00647B72">
        <w:rPr>
          <w:rFonts w:ascii="Times New Roman" w:hAnsi="Times New Roman"/>
          <w:sz w:val="24"/>
          <w:szCs w:val="24"/>
        </w:rPr>
        <w:t>4.</w:t>
      </w:r>
      <w:proofErr w:type="gramEnd"/>
      <w:r w:rsidRPr="00647B72">
        <w:rPr>
          <w:rFonts w:ascii="Times New Roman" w:hAnsi="Times New Roman"/>
          <w:sz w:val="24"/>
          <w:szCs w:val="24"/>
        </w:rPr>
        <w:t xml:space="preserve"> Разработка грунта в траншеях, в случае пересечения ими различных подземных инженерных сетей, допускается только в присутствии представителей собственников (владельцев) вскрываемых подземных инженерных сетей.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5. В случае повреждения смежных или пересекаемых подземных инженерных сетей их восстановление производится силами и за счет исполнителя производимых работ в сроки и с условиями, согласованными с собственником (владельцем) поврежденных инженерных сетей.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6. По окончании работ засыпка траншеи (котлована) в месте выполнения работ осуществляется за счет организации или физического лица, являющихся заказчиком на прокладку (ремонт) подземных инженерных сетей.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7. Засыпка траншеи (котлована) на пересечениях с проезжими частями дорог и тротуарами производится на всю ее глубину песчаным грунтом, отсевом щебня либо аналогичным местным материалом, с послойным уплотнением.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8. В местах пересечения с существующими подземными коммуникациями засыпка траншеи (котлована) производится в присутствии представителей собственников (владельцев) соответствующих инженерных сетей.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Собственники (владельцы) смежных или пересекаемых подземных инженерных сетей своевременно извещаются исполнителем работ о времени и месте их проведения.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9. Окончание работ по прокладке (ремонту) подземных инженерных сетей завершается благоустройством территории, выполняемым исполнителем работ. Работы считаются выполненными только при наличии акта, утвержденного администрацией </w:t>
      </w:r>
      <w:r>
        <w:rPr>
          <w:rFonts w:ascii="Times New Roman" w:hAnsi="Times New Roman"/>
          <w:sz w:val="24"/>
          <w:szCs w:val="24"/>
        </w:rPr>
        <w:t xml:space="preserve">Коммунарского </w:t>
      </w:r>
      <w:r w:rsidRPr="00647B72">
        <w:rPr>
          <w:rFonts w:ascii="Times New Roman" w:hAnsi="Times New Roman"/>
          <w:sz w:val="24"/>
          <w:szCs w:val="24"/>
        </w:rPr>
        <w:t>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10. При проведении работ, связанных с повреждением асфальтового или плиточного покрытия, собственники (владельцы) подземных инженерных сетей в течение 3 лет обязаны устранять возникающие деформации и повреждения, связанные с некачественным проведением благоустройства места разрытия.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11. Порядок осуществления работ по ремонту, реконструкции автомобильных дорог местного значения и тротуаров устанавливается постановлением Администрации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12. При производстве всех видов земляных работ запрещается засыпать грунтом и строительным материалом деревья, кустарники, газоны, крышки колодцев подземных инженерных сетей, водосточные решетки, тротуары; повреждать существующие сооружения, зеленые насаждения и элементы внешнего благоустройства; временно складировать изъятый грунт на тротуарах без подстилающих материалов; оставлять неиспользованный грунт и строительный мусор после окончания работ.</w:t>
      </w:r>
    </w:p>
    <w:p w:rsidR="00FF422F" w:rsidRPr="00647B72" w:rsidRDefault="00FF422F" w:rsidP="00FF422F">
      <w:pPr>
        <w:spacing w:after="0" w:line="240" w:lineRule="auto"/>
        <w:jc w:val="center"/>
        <w:rPr>
          <w:rFonts w:ascii="Times New Roman" w:hAnsi="Times New Roman"/>
          <w:sz w:val="24"/>
          <w:szCs w:val="24"/>
        </w:rPr>
      </w:pPr>
      <w:r w:rsidRPr="00647B72">
        <w:rPr>
          <w:rFonts w:ascii="Times New Roman" w:hAnsi="Times New Roman"/>
          <w:b/>
          <w:sz w:val="24"/>
          <w:szCs w:val="24"/>
        </w:rPr>
        <w:t>10. Порядок оборудования и содержания</w:t>
      </w:r>
      <w:r>
        <w:rPr>
          <w:rFonts w:ascii="Times New Roman" w:hAnsi="Times New Roman"/>
          <w:sz w:val="24"/>
          <w:szCs w:val="24"/>
        </w:rPr>
        <w:t xml:space="preserve">  </w:t>
      </w:r>
      <w:r w:rsidRPr="00647B72">
        <w:rPr>
          <w:rFonts w:ascii="Times New Roman" w:hAnsi="Times New Roman"/>
          <w:b/>
          <w:sz w:val="24"/>
          <w:szCs w:val="24"/>
        </w:rPr>
        <w:t>специализированных площадок</w:t>
      </w:r>
      <w:r>
        <w:rPr>
          <w:rFonts w:ascii="Times New Roman" w:hAnsi="Times New Roman"/>
          <w:sz w:val="24"/>
          <w:szCs w:val="24"/>
        </w:rPr>
        <w:t xml:space="preserve">                                                                           </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 Детские (игровые) площадки предназначены для игр и активного отдыха детей разных возрастов: </w:t>
      </w:r>
      <w:proofErr w:type="spellStart"/>
      <w:r w:rsidRPr="00647B72">
        <w:rPr>
          <w:rFonts w:ascii="Times New Roman" w:hAnsi="Times New Roman"/>
          <w:sz w:val="24"/>
          <w:szCs w:val="24"/>
        </w:rPr>
        <w:t>преддошкольного</w:t>
      </w:r>
      <w:proofErr w:type="spellEnd"/>
      <w:r w:rsidRPr="00647B72">
        <w:rPr>
          <w:rFonts w:ascii="Times New Roman" w:hAnsi="Times New Roman"/>
          <w:sz w:val="24"/>
          <w:szCs w:val="24"/>
        </w:rPr>
        <w:t xml:space="preserve"> (до 3 лет), дошкольного (до 7 лет), младшего и среднего школьного возраста (7-12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2. Детские площадки размещаются на внутриквартальных территориях, территориях детских дошкольных учреждений и школ, объектах рекреационного назначения </w:t>
      </w:r>
      <w:proofErr w:type="gramStart"/>
      <w:r w:rsidRPr="00647B72">
        <w:rPr>
          <w:rFonts w:ascii="Times New Roman" w:hAnsi="Times New Roman"/>
          <w:sz w:val="24"/>
          <w:szCs w:val="24"/>
        </w:rPr>
        <w:t xml:space="preserve">(  </w:t>
      </w:r>
      <w:proofErr w:type="gramEnd"/>
      <w:r w:rsidRPr="00647B72">
        <w:rPr>
          <w:rFonts w:ascii="Times New Roman" w:hAnsi="Times New Roman"/>
          <w:sz w:val="24"/>
          <w:szCs w:val="24"/>
        </w:rPr>
        <w:t>парках, скверах, пляжах).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Во избежание смыва песчаного покрытия атмосферными осадками детские площадки обустраиваются при отсутствии уклона рельефа.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Площадки, оборудованные на внутриквартальных территориях, не должны находиться ближе </w:t>
      </w:r>
      <w:smartTag w:uri="urn:schemas-microsoft-com:office:smarttags" w:element="metricconverter">
        <w:smartTagPr>
          <w:attr w:name="ProductID" w:val="12 м"/>
        </w:smartTagPr>
        <w:r w:rsidRPr="00647B72">
          <w:rPr>
            <w:rFonts w:ascii="Times New Roman" w:hAnsi="Times New Roman"/>
            <w:sz w:val="24"/>
            <w:szCs w:val="24"/>
          </w:rPr>
          <w:t>12 м</w:t>
        </w:r>
      </w:smartTag>
      <w:r w:rsidRPr="00647B72">
        <w:rPr>
          <w:rFonts w:ascii="Times New Roman" w:hAnsi="Times New Roman"/>
          <w:sz w:val="24"/>
          <w:szCs w:val="24"/>
        </w:rPr>
        <w:t xml:space="preserve"> от окон жилых и общественных зданий (данное правило распространяется только на новые размещаемые объекты).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3. Нормируемый перечень элементов благоустройства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ограждение.</w:t>
      </w:r>
    </w:p>
    <w:p w:rsidR="00FF422F"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4. Мягкие виды покрытия (песчаное, уплотненное песчаное на грунтовом основании или гравийной крошке, мягкое резиновое или мягкое синтетическое) следует обустраивать в местах расположения игрового оборудования и других зонах, предусматривающих возможность падения детей.</w:t>
      </w:r>
      <w:r>
        <w:rPr>
          <w:rFonts w:ascii="Times New Roman" w:hAnsi="Times New Roman"/>
          <w:sz w:val="24"/>
          <w:szCs w:val="24"/>
        </w:rPr>
        <w:t xml:space="preserve">                                  </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5. 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6. Содержание детских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игрового оборудования и обеспечение эксплуатационной надежности имеющихся функциональных элементов.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7. На территории детской (игровой) площадки должен быть размещен информационный щит, содержащий информацию об эксплуатирующей организации (ответственном лице), правила эксплуатации игрового оборудования, информацию о дате проведения последнего осмотра и ремонта оборудования, а также информацию об оборудовании, не допущенном к эксплуатации, и сроках проведения его ремонта.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Требования к оборудованию, эксплуатации и обеспечению безопасности детских (игровых) площадок устанавливаются нормативным актом администрации К</w:t>
      </w:r>
      <w:r>
        <w:rPr>
          <w:rFonts w:ascii="Times New Roman" w:hAnsi="Times New Roman"/>
          <w:sz w:val="24"/>
          <w:szCs w:val="24"/>
        </w:rPr>
        <w:t>оммунар</w:t>
      </w:r>
      <w:r w:rsidRPr="00647B72">
        <w:rPr>
          <w:rFonts w:ascii="Times New Roman" w:hAnsi="Times New Roman"/>
          <w:sz w:val="24"/>
          <w:szCs w:val="24"/>
        </w:rPr>
        <w:t>ского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8. При оборудовании детских (игровых) площадок запрещается: асфальтирование территории площадки; организация подходов к детским площадкам со стороны транзитных проездов и улиц с интенсивным движением транспорта.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9. Спортивные площадки оборудуются на внутриквартальных и обособленных территориях, а также территориях учебных заведений. В случае размещения спортивной площадки на внутриквартальной территории удаленность от жилых домов определяется в зависимости от шумовых характеристик площадки, при этом минимальное расстояние от границ спортплощадок до окон жилых домов должно составлять не менее </w:t>
      </w:r>
      <w:smartTag w:uri="urn:schemas-microsoft-com:office:smarttags" w:element="metricconverter">
        <w:smartTagPr>
          <w:attr w:name="ProductID" w:val="20 м"/>
        </w:smartTagPr>
        <w:r w:rsidRPr="00647B72">
          <w:rPr>
            <w:rFonts w:ascii="Times New Roman" w:hAnsi="Times New Roman"/>
            <w:sz w:val="24"/>
            <w:szCs w:val="24"/>
          </w:rPr>
          <w:t>20 м</w:t>
        </w:r>
      </w:smartTag>
      <w:r w:rsidRPr="00647B72">
        <w:rPr>
          <w:rFonts w:ascii="Times New Roman" w:hAnsi="Times New Roman"/>
          <w:sz w:val="24"/>
          <w:szCs w:val="24"/>
        </w:rPr>
        <w:t xml:space="preserve"> (данное правило распространяется только на новые размещаемые объекты).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10. Нормируемый перечень элементов благоустройства территории на спортивной площадке включает: грунтовое, газонное или синтетическое покрытие, спортивное оборудование, ограждение. Асфальтирование спортивных площадок не допускается.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11. Спортивные площадки для игровых видов спорта оборудуются сетчатым ограждением высотой 2,5-</w:t>
      </w:r>
      <w:smartTag w:uri="urn:schemas-microsoft-com:office:smarttags" w:element="metricconverter">
        <w:smartTagPr>
          <w:attr w:name="ProductID" w:val="3 м"/>
        </w:smartTagPr>
        <w:r w:rsidRPr="00647B72">
          <w:rPr>
            <w:rFonts w:ascii="Times New Roman" w:hAnsi="Times New Roman"/>
            <w:sz w:val="24"/>
            <w:szCs w:val="24"/>
          </w:rPr>
          <w:t>3 м</w:t>
        </w:r>
      </w:smartTag>
      <w:r w:rsidRPr="00647B72">
        <w:rPr>
          <w:rFonts w:ascii="Times New Roman" w:hAnsi="Times New Roman"/>
          <w:sz w:val="24"/>
          <w:szCs w:val="24"/>
        </w:rPr>
        <w:t xml:space="preserve">, в местах примыкания спортивных площадок друг к другу - высотой не менее </w:t>
      </w:r>
      <w:smartTag w:uri="urn:schemas-microsoft-com:office:smarttags" w:element="metricconverter">
        <w:smartTagPr>
          <w:attr w:name="ProductID" w:val="1,2 м"/>
        </w:smartTagPr>
        <w:r w:rsidRPr="00647B72">
          <w:rPr>
            <w:rFonts w:ascii="Times New Roman" w:hAnsi="Times New Roman"/>
            <w:sz w:val="24"/>
            <w:szCs w:val="24"/>
          </w:rPr>
          <w:t>1,2 м</w:t>
        </w:r>
      </w:smartTag>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12. Содержание спортивных площадок осуществляется собственниками площадок или земельных участков, на которых они расположены. Содержание, помимо уборки территории, предполагает регулярный осмотр спортивного оборудования и обеспечение эксплуатационной надежности имеющихся функциональных элементов.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13. Площадки автостоянок (автостоянки) предназначены для кратковременного и длительного хранения автотранспорта. Автостоянки бывают уличные (парковки на проезжей части, обозначенные соответствующей разметкой), внеуличные ("карманы" и отступы от проезжей части), гостевые (на придомовой территории), для хранения автомобилей населения, </w:t>
      </w:r>
      <w:proofErr w:type="spellStart"/>
      <w:r w:rsidRPr="00647B72">
        <w:rPr>
          <w:rFonts w:ascii="Times New Roman" w:hAnsi="Times New Roman"/>
          <w:sz w:val="24"/>
          <w:szCs w:val="24"/>
        </w:rPr>
        <w:t>приобъектные</w:t>
      </w:r>
      <w:proofErr w:type="spellEnd"/>
      <w:r w:rsidRPr="00647B72">
        <w:rPr>
          <w:rFonts w:ascii="Times New Roman" w:hAnsi="Times New Roman"/>
          <w:sz w:val="24"/>
          <w:szCs w:val="24"/>
        </w:rPr>
        <w:t xml:space="preserve"> (у объекта или группы объектов) и т.д.</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14. Нормируемый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Площадки для длительного хранения автомобилей могут быть оборудованы навесами, боксами, смотровыми эстакадами.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15. Уборка и содержание уличных парковок, заездных и парковочных карманов, сопряженных с проезжей частью дорог, обеспечиваются организациями  в комплексе работ по уборке и содержанию элементов улично-дорожной сети.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16. Уборка и содержание обособленных автостоянок (придомовых, внутриквартальных, </w:t>
      </w:r>
      <w:proofErr w:type="spellStart"/>
      <w:r w:rsidRPr="00647B72">
        <w:rPr>
          <w:rFonts w:ascii="Times New Roman" w:hAnsi="Times New Roman"/>
          <w:sz w:val="24"/>
          <w:szCs w:val="24"/>
        </w:rPr>
        <w:t>приобъектных</w:t>
      </w:r>
      <w:proofErr w:type="spellEnd"/>
      <w:r w:rsidRPr="00647B72">
        <w:rPr>
          <w:rFonts w:ascii="Times New Roman" w:hAnsi="Times New Roman"/>
          <w:sz w:val="24"/>
          <w:szCs w:val="24"/>
        </w:rPr>
        <w:t xml:space="preserve"> и т.д.), а также поддержание в работоспособном состоянии технических элементов регулирования и ограничения движения обеспечиваются их собственниками (владельцами). Территория автостоянки, предназначенной для хранения автотранспорта, принадлежащего жителям многоквартирного дома независимо от ее расположения относительно дома, включается в перечень площадей, убираемых организацией, осуществляющей управление многоквартирным домом.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17. Для выгула и дрессировки собак оборудуются специализированные площадки, которые могут находиться на внутриквартальных территориях, на объектах общего пользования (в парках, скверах), на территориях ограниченного использования (охранные зоны линий электропередач, подземных коммуникаций, полосы отвода железной дороги и др.). Расстояние от площадки для выгула и дрессировки собак до жилых и административных зданий должно составлять не менее </w:t>
      </w:r>
      <w:smartTag w:uri="urn:schemas-microsoft-com:office:smarttags" w:element="metricconverter">
        <w:smartTagPr>
          <w:attr w:name="ProductID" w:val="50 м"/>
        </w:smartTagPr>
        <w:r w:rsidRPr="00647B72">
          <w:rPr>
            <w:rFonts w:ascii="Times New Roman" w:hAnsi="Times New Roman"/>
            <w:sz w:val="24"/>
            <w:szCs w:val="24"/>
          </w:rPr>
          <w:t>50 м</w:t>
        </w:r>
      </w:smartTag>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18. В случае размещения специализированной площадки для выгула собак на внутриквартальной территории или объекте общего пользования собственником (владельцем) в обязательном порядке предусматривается ограждение высотой не менее </w:t>
      </w:r>
      <w:smartTag w:uri="urn:schemas-microsoft-com:office:smarttags" w:element="metricconverter">
        <w:smartTagPr>
          <w:attr w:name="ProductID" w:val="1,5 м"/>
        </w:smartTagPr>
        <w:r w:rsidRPr="00647B72">
          <w:rPr>
            <w:rFonts w:ascii="Times New Roman" w:hAnsi="Times New Roman"/>
            <w:sz w:val="24"/>
            <w:szCs w:val="24"/>
          </w:rPr>
          <w:t>1,5 м</w:t>
        </w:r>
      </w:smartTag>
      <w:r w:rsidRPr="00647B72">
        <w:rPr>
          <w:rFonts w:ascii="Times New Roman" w:hAnsi="Times New Roman"/>
          <w:sz w:val="24"/>
          <w:szCs w:val="24"/>
        </w:rPr>
        <w:t>.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19. Нормируемый перечень элементов благоустройства на территории площадки для выгула и дрессировки собак включает: различные виды покрытия, ограждение, спортивные и тренировочные снаряды, скамьи, урны, осветительное оборудование и информационный щит с правилами пользования площадкой.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20. Уборку и содержание площадки для выгула собак осуществляет собственник (владелец) земельного участка или объекта благоустройства, на котором она расположена. Допускается передача обязанностей по уборке площадки для выгула собак организациям (объединениям) владельцев животных на основании договора.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21. Запрещается оставление экскрементов животных на территории площадок для выгула и дрессировки животных. Владельцы животных обязаны выполнять уборку экскрементов собственными силами.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22. Контейнерные площадки в обязательном порядке оборудуются на объектах и территориях, где могут накапливаться коммунальные отходы. Оборудование и содержание контейнерных площадок производятся в соответствии с требованиями, установленными Правилами организации сбора, вывоза, утилизации и переработки бытовых и промышленных отходов на территории  муниципального образования «</w:t>
      </w:r>
      <w:r>
        <w:rPr>
          <w:rFonts w:ascii="Times New Roman" w:hAnsi="Times New Roman"/>
          <w:sz w:val="24"/>
          <w:szCs w:val="24"/>
        </w:rPr>
        <w:t>Коммунарское</w:t>
      </w:r>
      <w:r w:rsidRPr="00647B72">
        <w:rPr>
          <w:rFonts w:ascii="Times New Roman" w:hAnsi="Times New Roman"/>
          <w:sz w:val="24"/>
          <w:szCs w:val="24"/>
        </w:rPr>
        <w:t xml:space="preserve"> сельское поселение».</w:t>
      </w:r>
    </w:p>
    <w:p w:rsidR="00FF422F" w:rsidRPr="008034B5" w:rsidRDefault="00FF422F" w:rsidP="00FF422F">
      <w:pPr>
        <w:spacing w:after="0" w:line="240" w:lineRule="auto"/>
        <w:jc w:val="center"/>
        <w:rPr>
          <w:rFonts w:ascii="Times New Roman" w:hAnsi="Times New Roman"/>
          <w:sz w:val="24"/>
          <w:szCs w:val="24"/>
        </w:rPr>
      </w:pPr>
      <w:r w:rsidRPr="00647B72">
        <w:rPr>
          <w:rFonts w:ascii="Times New Roman" w:hAnsi="Times New Roman"/>
          <w:b/>
          <w:sz w:val="24"/>
          <w:szCs w:val="24"/>
        </w:rPr>
        <w:t>11. Размещение и эксплуатация</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 xml:space="preserve">элементов праздничного оформления </w:t>
      </w:r>
      <w:r w:rsidRPr="00C34D85">
        <w:rPr>
          <w:rFonts w:ascii="Times New Roman" w:hAnsi="Times New Roman"/>
          <w:b/>
          <w:sz w:val="24"/>
          <w:szCs w:val="24"/>
        </w:rPr>
        <w:t>Коммунарского</w:t>
      </w:r>
      <w:r w:rsidRPr="00647B72">
        <w:rPr>
          <w:rFonts w:ascii="Times New Roman" w:hAnsi="Times New Roman"/>
          <w:b/>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 Решение о комплексном оформлении территории </w:t>
      </w:r>
      <w:r w:rsidRPr="00C34D85">
        <w:rPr>
          <w:rFonts w:ascii="Times New Roman" w:hAnsi="Times New Roman"/>
          <w:sz w:val="24"/>
          <w:szCs w:val="24"/>
        </w:rPr>
        <w:t xml:space="preserve"> </w:t>
      </w:r>
      <w:r>
        <w:rPr>
          <w:rFonts w:ascii="Times New Roman" w:hAnsi="Times New Roman"/>
          <w:sz w:val="24"/>
          <w:szCs w:val="24"/>
        </w:rPr>
        <w:t xml:space="preserve">Коммунарского </w:t>
      </w:r>
      <w:r w:rsidRPr="00647B72">
        <w:rPr>
          <w:rFonts w:ascii="Times New Roman" w:hAnsi="Times New Roman"/>
          <w:sz w:val="24"/>
          <w:szCs w:val="24"/>
        </w:rPr>
        <w:t xml:space="preserve">сельского поселения к праздникам и установлении порядка оформления прочих краткосрочных мероприятий общего  значения, в том числе праздничных, спортивных, культурных и общественных акций принимается постановлением Администрации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 xml:space="preserve">2. Разработку Концепции и плана мероприятий комплексного праздничного оформления территорий </w:t>
      </w:r>
      <w:r>
        <w:rPr>
          <w:rFonts w:ascii="Times New Roman" w:hAnsi="Times New Roman"/>
          <w:sz w:val="24"/>
          <w:szCs w:val="24"/>
        </w:rPr>
        <w:t xml:space="preserve">Коммунарского </w:t>
      </w:r>
      <w:r w:rsidRPr="00647B72">
        <w:rPr>
          <w:rFonts w:ascii="Times New Roman" w:hAnsi="Times New Roman"/>
          <w:sz w:val="24"/>
          <w:szCs w:val="24"/>
        </w:rPr>
        <w:t xml:space="preserve">сельского поселения обеспечивает администрация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3. Заказчиком выполнения работ по оказанию услуг комплексного оформления территорий </w:t>
      </w:r>
      <w:r>
        <w:rPr>
          <w:rFonts w:ascii="Times New Roman" w:hAnsi="Times New Roman"/>
          <w:sz w:val="24"/>
          <w:szCs w:val="24"/>
        </w:rPr>
        <w:t xml:space="preserve">Коммунарского </w:t>
      </w:r>
      <w:r w:rsidRPr="00647B72">
        <w:rPr>
          <w:rFonts w:ascii="Times New Roman" w:hAnsi="Times New Roman"/>
          <w:sz w:val="24"/>
          <w:szCs w:val="24"/>
        </w:rPr>
        <w:t xml:space="preserve">сельского поселения к проведению праздников и прочих краткосрочных мероприятий общего значения, в том числе спортивных, культурных и общественных акций, выступает уполномоченный орган, определенный постановлением Администрации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4. Ответственность за размещение, содержание и демонтаж элементов праздничного оформления несут их собственники и владельцы.</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12. Размещение и содержание знаков адресации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 На жилых и нежилых зданиях размещаются знаки адресации (аншлаги), которые должны освещаться с наступлением темноты. Под знаками адресации понимаются унифицированные элементы    ориентирующей информации, обозначающие наименования улиц, номера домов, корпусов, подъездов и квартир в них.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Основными видами знаков адресации являются: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номерные знаки, обозначающие наименование улицы и номер дома; в случае размещения на угловых домах - названия пересекающихся улиц;</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указатели названия улицы, площади, обозначающие, в том числе, нумерацию домов на участке улицы, в квартале.</w:t>
      </w:r>
      <w:r>
        <w:rPr>
          <w:rFonts w:ascii="Times New Roman" w:hAnsi="Times New Roman"/>
          <w:sz w:val="24"/>
          <w:szCs w:val="24"/>
        </w:rPr>
        <w:t xml:space="preserve">                                                                                                                                                              </w:t>
      </w:r>
      <w:r w:rsidRPr="00647B72">
        <w:rPr>
          <w:rFonts w:ascii="Times New Roman" w:hAnsi="Times New Roman"/>
          <w:sz w:val="24"/>
          <w:szCs w:val="24"/>
        </w:rPr>
        <w:t>2. Номерные знаки размещаются: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на лицевом фасаде - в простенке с правой стороны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на улицах с односторонним движением транспорта - на стороне фасада, ближней по направлению движения транспорта;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у арки или главного входа - с правой стороны или над проемом;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на дворовых фасадах - в простенке со стороны внутриквартального проезда;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при длине фасада более </w:t>
      </w:r>
      <w:smartTag w:uri="urn:schemas-microsoft-com:office:smarttags" w:element="metricconverter">
        <w:smartTagPr>
          <w:attr w:name="ProductID" w:val="100 м"/>
        </w:smartTagPr>
        <w:r w:rsidRPr="00647B72">
          <w:rPr>
            <w:rFonts w:ascii="Times New Roman" w:hAnsi="Times New Roman"/>
            <w:sz w:val="24"/>
            <w:szCs w:val="24"/>
          </w:rPr>
          <w:t>100 м</w:t>
        </w:r>
      </w:smartTag>
      <w:r w:rsidRPr="00647B72">
        <w:rPr>
          <w:rFonts w:ascii="Times New Roman" w:hAnsi="Times New Roman"/>
          <w:sz w:val="24"/>
          <w:szCs w:val="24"/>
        </w:rPr>
        <w:t xml:space="preserve"> - на его противоположных сторонах;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на оградах и корпусах промышленных предприятий - справа от главного входа, въезда.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3. Размещение номерных знаков должно отвечать следующим требованиям: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высота от поверхности земли - 2,5-</w:t>
      </w:r>
      <w:smartTag w:uri="urn:schemas-microsoft-com:office:smarttags" w:element="metricconverter">
        <w:smartTagPr>
          <w:attr w:name="ProductID" w:val="3,5 м"/>
        </w:smartTagPr>
        <w:r w:rsidRPr="00647B72">
          <w:rPr>
            <w:rFonts w:ascii="Times New Roman" w:hAnsi="Times New Roman"/>
            <w:sz w:val="24"/>
            <w:szCs w:val="24"/>
          </w:rPr>
          <w:t>3,5 м</w:t>
        </w:r>
      </w:smartTag>
      <w:r w:rsidRPr="00647B72">
        <w:rPr>
          <w:rFonts w:ascii="Times New Roman" w:hAnsi="Times New Roman"/>
          <w:sz w:val="24"/>
          <w:szCs w:val="24"/>
        </w:rPr>
        <w:t xml:space="preserve"> (в районах современной застройки - до </w:t>
      </w:r>
      <w:smartTag w:uri="urn:schemas-microsoft-com:office:smarttags" w:element="metricconverter">
        <w:smartTagPr>
          <w:attr w:name="ProductID" w:val="5 м"/>
        </w:smartTagPr>
        <w:r w:rsidRPr="00647B72">
          <w:rPr>
            <w:rFonts w:ascii="Times New Roman" w:hAnsi="Times New Roman"/>
            <w:sz w:val="24"/>
            <w:szCs w:val="24"/>
          </w:rPr>
          <w:t>5 м</w:t>
        </w:r>
      </w:smartTag>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размещение на участке фасада, свободном от выступающих архитектурных деталей;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привязка к вертикальной оси простенка, архитектурным частям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единая вертикальная отметка размещения знаков на соседних фасадах;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отсутствие внешних заслоняющих объектов (деревьев, построек);</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наличие осветительных приборов.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4. Указатели наименования улицы, площади с обозначением нумерации домов на участке улицы, в квартале размещаются: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у перекрестка улиц в простенке на угловом участке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при размещении рядом с номерным знаком - на единой вертикальной оси над номерным знаком.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5. Таблички с указанием номеров подъездов и квартир в них размещаются над дверным проемом, на импосте заполнения дверного проема (горизонтальная табличка) или справа от дверного проема на высоте 2,0</w:t>
      </w:r>
      <w:r>
        <w:rPr>
          <w:rFonts w:ascii="Times New Roman" w:hAnsi="Times New Roman"/>
          <w:sz w:val="24"/>
          <w:szCs w:val="24"/>
        </w:rPr>
        <w:t>-</w:t>
      </w:r>
      <w:smartTag w:uri="urn:schemas-microsoft-com:office:smarttags" w:element="metricconverter">
        <w:smartTagPr>
          <w:attr w:name="ProductID" w:val="2,5 м"/>
        </w:smartTagPr>
        <w:r>
          <w:rPr>
            <w:rFonts w:ascii="Times New Roman" w:hAnsi="Times New Roman"/>
            <w:sz w:val="24"/>
            <w:szCs w:val="24"/>
          </w:rPr>
          <w:t>2,5 м</w:t>
        </w:r>
      </w:smartTag>
      <w:r>
        <w:rPr>
          <w:rFonts w:ascii="Times New Roman" w:hAnsi="Times New Roman"/>
          <w:sz w:val="24"/>
          <w:szCs w:val="24"/>
        </w:rPr>
        <w:t xml:space="preserve"> (вертикальная табличка).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6. </w:t>
      </w:r>
      <w:proofErr w:type="gramStart"/>
      <w:r w:rsidRPr="00647B72">
        <w:rPr>
          <w:rFonts w:ascii="Times New Roman" w:hAnsi="Times New Roman"/>
          <w:sz w:val="24"/>
          <w:szCs w:val="24"/>
        </w:rPr>
        <w:t>Собственники (владельцы) жилых и нежилых зданий обязаны контролировать наличие и техническое состояние знаков адресации; обеспечивать своевременную замену знаков в случае изменения топонимики, снятие и сохранение знаков в период проведения ремонтных работ на фасадах зданий и сооружений, установку и замену осветительных приборов; поддерживать надлежащий внешний вид, периодически очищать знаки; регулировать условия видимости знаков (высоту зеленых насаждений).</w:t>
      </w:r>
      <w:proofErr w:type="gramEnd"/>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7. Запрещается: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размещение рядом с номерными знаками выступающих вывесок, консолей, а также наземных объектов, затрудняющих их обозрение;</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произвольное перемещение знаков адресации с установленного места.</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lastRenderedPageBreak/>
        <w:t>13. Размещение, установка и содержание малых</w:t>
      </w:r>
      <w:r>
        <w:rPr>
          <w:rFonts w:ascii="Times New Roman" w:hAnsi="Times New Roman"/>
          <w:b/>
          <w:sz w:val="24"/>
          <w:szCs w:val="24"/>
        </w:rPr>
        <w:t xml:space="preserve"> </w:t>
      </w:r>
      <w:r w:rsidRPr="00647B72">
        <w:rPr>
          <w:rFonts w:ascii="Times New Roman" w:hAnsi="Times New Roman"/>
          <w:b/>
          <w:sz w:val="24"/>
          <w:szCs w:val="24"/>
        </w:rPr>
        <w:t>архитектурных форм, элем</w:t>
      </w:r>
      <w:r>
        <w:rPr>
          <w:rFonts w:ascii="Times New Roman" w:hAnsi="Times New Roman"/>
          <w:b/>
          <w:sz w:val="24"/>
          <w:szCs w:val="24"/>
        </w:rPr>
        <w:t xml:space="preserve">ентов внешнего                                                                      благоустройства, </w:t>
      </w:r>
      <w:r w:rsidRPr="00647B72">
        <w:rPr>
          <w:rFonts w:ascii="Times New Roman" w:hAnsi="Times New Roman"/>
          <w:b/>
          <w:sz w:val="24"/>
          <w:szCs w:val="24"/>
        </w:rPr>
        <w:t>ограждений зданий и сооружений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 Порядок установки и размещения малых архитектурных форм, элементов внешнего благоустройства, нестационарных объектов торгового и бытового назначения устанавливается постановлением Администрации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Малые архитектурные формы и элементы внешнего благоустройства могут располагаться в пределах земельных участков, находящихся в собственности, предоставленных для различных целей, а также на земельных участках общего пользования.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2. Места размещения и установки малых архитектурных форм и элементов внешнего благоустройства на землях общего пользования, а также их архитектурное и цветовое решение определяются в соответствии с проектом благоустройства территории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3. При новом строительстве проектирование, изготовление, размещение и установка малых архитектурных форм и элементов внешнего благоустройства осуществляются заказчиком-застройщиком в границах застраиваемого участка в соответствии с утвержденной проектно-сметной документацией.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4. В условиях сложившейся застройки (в том числе на земельных участках общего пользования) проектирование, изготовление, размещение и установка малых архитектурных форм и элементов внешнего благоустройства осуществляются собственниками земельных участков, землепользователями либо иными лицами по согласованию с собственниками.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Согласование установки и размещения малых архитектурных форм и элементов внешнего благоустройства на земельных участках закрытых территорий предприятий, организаций и учреждений всех форм собственности, имеющих ограниченный режим допуска, земельных участках индивидуальных домовладений и многоквартирных жилых домов не требуется.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5. Малые архитектурные формы и элементы внешнего благоустройства должны иметь конструктивное решение, гарантирующее их устойчивость и надежность, и содержаться владельцем в исправном состоянии, позволяющем обеспечивать безопасность их использования. </w:t>
      </w:r>
      <w:proofErr w:type="gramStart"/>
      <w:r w:rsidRPr="00647B72">
        <w:rPr>
          <w:rFonts w:ascii="Times New Roman" w:hAnsi="Times New Roman"/>
          <w:sz w:val="24"/>
          <w:szCs w:val="24"/>
        </w:rPr>
        <w:t>Малые архитектурные формы, являющиеся объектами декоративного назначения (газонные и тротуарные декоративные ограждения, декоративные стенки, малые городские скульптуры (композиции), декоративные и плескательные бассейны, декоративные фонтаны и прочее), должны быть обеспечены приборами декоративного освещения.</w:t>
      </w:r>
      <w:proofErr w:type="gramEnd"/>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Под содержанием малых архитектурных форм и элементов внешнего благоустройства понимается комплекс мероприятий, направленных на сохранение объектов в чистом и исправном состоянии, состоящий из санитарной очистки (уборка мусора, удаление надписей, объявлений и листовок, мойка и чистка), ремонта и покраски, замены объекта или его отдельных элементов.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Санитарная очистка, ремонт и замена производятся по мере необходимости. Окраска производится по мере необходимости, но не менее одного раза в год (до 20 апреля).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6. При отсутствии сведений о собственниках или владельцах малых архитектурных форм и элементов внешнего благоустройства ответственность за их содержание возлагается на собственников и владельцев объектов благоустройства территории, на которых они размещены.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7. Малые архитектурные формы и элементы благоустройства, имеющие больший процент износа конструкций либо имеющие повреждения, препятствующие их дальнейшей эксплуатации, демонтируются и вывозятся за счет средств собственников (владельцев).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После демонтажа малых архитектурных форм и элементов благоустройства, благоустройство территории в срок от 2 до 7 рабочих дней проводится лицом, осуществившим демонтаж объекта.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8. Малые архитектурные формы и элементы внешнего благоустройства, установленные с нарушением требований настоящих Правил и порядка, установленного постановлением Администрации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считаются самовольными и подлежат демонтажу.</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10. Размещение уличных фонарей, светильников и иных источников наружного освещения в сочетании с застройкой и озеленением объекта благоустройства территории должно способствовать созданию безопасной среды и не создавать помех участникам дорожного движения.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11. Все устройства уличного освещения должны содержаться в исправном состоянии. Содержание, эксплуатация и ремонт элементов уличного освещения осуществляются </w:t>
      </w:r>
      <w:r w:rsidRPr="00647B72">
        <w:rPr>
          <w:rFonts w:ascii="Times New Roman" w:hAnsi="Times New Roman"/>
          <w:sz w:val="24"/>
          <w:szCs w:val="24"/>
        </w:rPr>
        <w:lastRenderedPageBreak/>
        <w:t>организацией, заключившей договор на содержание сетей уличного освещения; содержание устрой</w:t>
      </w:r>
      <w:proofErr w:type="gramStart"/>
      <w:r w:rsidRPr="00647B72">
        <w:rPr>
          <w:rFonts w:ascii="Times New Roman" w:hAnsi="Times New Roman"/>
          <w:sz w:val="24"/>
          <w:szCs w:val="24"/>
        </w:rPr>
        <w:t>ств пр</w:t>
      </w:r>
      <w:proofErr w:type="gramEnd"/>
      <w:r w:rsidRPr="00647B72">
        <w:rPr>
          <w:rFonts w:ascii="Times New Roman" w:hAnsi="Times New Roman"/>
          <w:sz w:val="24"/>
          <w:szCs w:val="24"/>
        </w:rPr>
        <w:t>идомового и дворового освещения, а также элементов декоративной подсветки зданий, сооружений и иных объектов осуществляют собственники (владельцы) указанных объектов.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12. Собственники (владельцы) устройств наружного освещения обеспечивают их технически исправное состояние, при котором качественные и количественные показатели освещения соответствуют установленным параметрам, своевременное включение и отключение устройств, их бесперебойную работу в ночное время.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13. Включение уличного освещения производится при снижении уровня естественной освещенности в вечернее время до 20 люкс, отключение в утреннее время - при достижении уровня освещенности 10 люкс.</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Включение и отключение придомового, дворового освещения и декоративного освещения осуществляется в режиме работы уличного освещения.</w:t>
      </w:r>
      <w:r>
        <w:rPr>
          <w:rFonts w:ascii="Times New Roman" w:hAnsi="Times New Roman"/>
          <w:sz w:val="24"/>
          <w:szCs w:val="24"/>
        </w:rPr>
        <w:t xml:space="preserve">                                                                                                                    </w:t>
      </w:r>
      <w:r w:rsidRPr="00647B72">
        <w:rPr>
          <w:rFonts w:ascii="Times New Roman" w:hAnsi="Times New Roman"/>
          <w:sz w:val="24"/>
          <w:szCs w:val="24"/>
        </w:rPr>
        <w:t>14. Количество неработающих светильников на улицах не должно превышать 10% от общего их количества, на внутриквартальных территориях - 20% от общего количества. Не допускается последовательное наличие двух и более неработающих светильников.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15. Металлические опоры, кронштейны и иные элементы устройств наружного освещения и иных воздушных инженерных сетей должны содержаться в чистоте, не иметь следов коррозии и окрашиваться по мере необходимости (но не реже 1 раза в год).</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На центральных улицах опоры различного назначения (электросетей, транспорта, освещения) должны быть окрашены в один цвет.</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16. Размещение и оборудование остановок общественного пассажирского транспорта осуществляется в соответствии с действующим законодательством.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17. Настоящими Правилами устанавливаются требования к внешнему виду ограждений зданий и сооружений. Порядок установки ограждений земельных участков регулируется Правилами землепользования и застройки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C34D85">
        <w:rPr>
          <w:rFonts w:ascii="Times New Roman" w:hAnsi="Times New Roman"/>
          <w:sz w:val="24"/>
          <w:szCs w:val="24"/>
        </w:rPr>
        <w:t>18.</w:t>
      </w:r>
      <w:r w:rsidRPr="00647B72">
        <w:rPr>
          <w:rFonts w:ascii="Times New Roman" w:hAnsi="Times New Roman"/>
          <w:sz w:val="24"/>
          <w:szCs w:val="24"/>
        </w:rPr>
        <w:t xml:space="preserve"> Эскизы ограждений, устанавливаемых на центральных улицах и площадях </w:t>
      </w:r>
      <w:r>
        <w:rPr>
          <w:rFonts w:ascii="Times New Roman" w:hAnsi="Times New Roman"/>
          <w:sz w:val="24"/>
          <w:szCs w:val="24"/>
        </w:rPr>
        <w:t xml:space="preserve">Коммунарского </w:t>
      </w:r>
      <w:r w:rsidRPr="00647B72">
        <w:rPr>
          <w:rFonts w:ascii="Times New Roman" w:hAnsi="Times New Roman"/>
          <w:sz w:val="24"/>
          <w:szCs w:val="24"/>
        </w:rPr>
        <w:t>сельского поселения, должны быть согласованы в Отделе  архитектуры и градостроительства Октябрьского сельского района.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Ограждения подразделяются на газонные (высотой 0,3-</w:t>
      </w:r>
      <w:smartTag w:uri="urn:schemas-microsoft-com:office:smarttags" w:element="metricconverter">
        <w:smartTagPr>
          <w:attr w:name="ProductID" w:val="0,5 м"/>
        </w:smartTagPr>
        <w:r w:rsidRPr="00647B72">
          <w:rPr>
            <w:rFonts w:ascii="Times New Roman" w:hAnsi="Times New Roman"/>
            <w:sz w:val="24"/>
            <w:szCs w:val="24"/>
          </w:rPr>
          <w:t>0,5 м</w:t>
        </w:r>
      </w:smartTag>
      <w:r w:rsidRPr="00647B72">
        <w:rPr>
          <w:rFonts w:ascii="Times New Roman" w:hAnsi="Times New Roman"/>
          <w:sz w:val="24"/>
          <w:szCs w:val="24"/>
        </w:rPr>
        <w:t xml:space="preserve">); ограды низкие (высотой до </w:t>
      </w:r>
      <w:smartTag w:uri="urn:schemas-microsoft-com:office:smarttags" w:element="metricconverter">
        <w:smartTagPr>
          <w:attr w:name="ProductID" w:val="1 м"/>
        </w:smartTagPr>
        <w:r w:rsidRPr="00647B72">
          <w:rPr>
            <w:rFonts w:ascii="Times New Roman" w:hAnsi="Times New Roman"/>
            <w:sz w:val="24"/>
            <w:szCs w:val="24"/>
          </w:rPr>
          <w:t>1 м</w:t>
        </w:r>
      </w:smartTag>
      <w:r w:rsidRPr="00647B72">
        <w:rPr>
          <w:rFonts w:ascii="Times New Roman" w:hAnsi="Times New Roman"/>
          <w:sz w:val="24"/>
          <w:szCs w:val="24"/>
        </w:rPr>
        <w:t>), средние (1,0-</w:t>
      </w:r>
      <w:smartTag w:uri="urn:schemas-microsoft-com:office:smarttags" w:element="metricconverter">
        <w:smartTagPr>
          <w:attr w:name="ProductID" w:val="1,5 м"/>
        </w:smartTagPr>
        <w:r w:rsidRPr="00647B72">
          <w:rPr>
            <w:rFonts w:ascii="Times New Roman" w:hAnsi="Times New Roman"/>
            <w:sz w:val="24"/>
            <w:szCs w:val="24"/>
          </w:rPr>
          <w:t>1,5 м</w:t>
        </w:r>
      </w:smartTag>
      <w:r w:rsidRPr="00647B72">
        <w:rPr>
          <w:rFonts w:ascii="Times New Roman" w:hAnsi="Times New Roman"/>
          <w:sz w:val="24"/>
          <w:szCs w:val="24"/>
        </w:rPr>
        <w:t xml:space="preserve">) и высокие (до </w:t>
      </w:r>
      <w:smartTag w:uri="urn:schemas-microsoft-com:office:smarttags" w:element="metricconverter">
        <w:smartTagPr>
          <w:attr w:name="ProductID" w:val="2,0 м"/>
        </w:smartTagPr>
        <w:r w:rsidRPr="00647B72">
          <w:rPr>
            <w:rFonts w:ascii="Times New Roman" w:hAnsi="Times New Roman"/>
            <w:sz w:val="24"/>
            <w:szCs w:val="24"/>
          </w:rPr>
          <w:t>2,0 м</w:t>
        </w:r>
      </w:smartTag>
      <w:r w:rsidRPr="00647B72">
        <w:rPr>
          <w:rFonts w:ascii="Times New Roman" w:hAnsi="Times New Roman"/>
          <w:sz w:val="24"/>
          <w:szCs w:val="24"/>
        </w:rPr>
        <w:t>); ограждения-тумбы для транспортных проездов и автостоянок; декоративные ограждения (высотой 1,2-</w:t>
      </w:r>
      <w:smartTag w:uri="urn:schemas-microsoft-com:office:smarttags" w:element="metricconverter">
        <w:smartTagPr>
          <w:attr w:name="ProductID" w:val="2,0 м"/>
        </w:smartTagPr>
        <w:r w:rsidRPr="00647B72">
          <w:rPr>
            <w:rFonts w:ascii="Times New Roman" w:hAnsi="Times New Roman"/>
            <w:sz w:val="24"/>
            <w:szCs w:val="24"/>
          </w:rPr>
          <w:t>2,0 м</w:t>
        </w:r>
      </w:smartTag>
      <w:r w:rsidRPr="00647B72">
        <w:rPr>
          <w:rFonts w:ascii="Times New Roman" w:hAnsi="Times New Roman"/>
          <w:sz w:val="24"/>
          <w:szCs w:val="24"/>
        </w:rPr>
        <w:t>) и технические ограждения (высотой, регламентируемой действующими нормами).</w:t>
      </w:r>
    </w:p>
    <w:p w:rsidR="00FF422F" w:rsidRPr="00647B72" w:rsidRDefault="00FF422F" w:rsidP="00FF422F">
      <w:pPr>
        <w:spacing w:after="0" w:line="240" w:lineRule="auto"/>
        <w:jc w:val="both"/>
        <w:rPr>
          <w:rFonts w:ascii="Times New Roman" w:hAnsi="Times New Roman"/>
          <w:sz w:val="24"/>
          <w:szCs w:val="24"/>
        </w:rPr>
      </w:pPr>
      <w:r w:rsidRPr="00C34D85">
        <w:rPr>
          <w:rFonts w:ascii="Times New Roman" w:hAnsi="Times New Roman"/>
          <w:sz w:val="24"/>
          <w:szCs w:val="24"/>
        </w:rPr>
        <w:t>19</w:t>
      </w:r>
      <w:r w:rsidRPr="00647B72">
        <w:rPr>
          <w:rFonts w:ascii="Times New Roman" w:hAnsi="Times New Roman"/>
          <w:sz w:val="24"/>
          <w:szCs w:val="24"/>
        </w:rPr>
        <w:t>. Ограждения должны изготавливаться из высококачественных материалов, иметь надежную конструкцию и крепление декоративных элементов, соответствовать характеру организации архитектурного пространства.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На центральных улицах </w:t>
      </w:r>
      <w:r>
        <w:rPr>
          <w:rFonts w:ascii="Times New Roman" w:hAnsi="Times New Roman"/>
          <w:sz w:val="24"/>
          <w:szCs w:val="24"/>
        </w:rPr>
        <w:t xml:space="preserve">Коммунарского </w:t>
      </w:r>
      <w:r w:rsidRPr="00647B72">
        <w:rPr>
          <w:rFonts w:ascii="Times New Roman" w:hAnsi="Times New Roman"/>
          <w:sz w:val="24"/>
          <w:szCs w:val="24"/>
        </w:rPr>
        <w:t xml:space="preserve">сельского поселения следует проектировать ограждения из </w:t>
      </w:r>
      <w:proofErr w:type="gramStart"/>
      <w:r w:rsidRPr="00647B72">
        <w:rPr>
          <w:rFonts w:ascii="Times New Roman" w:hAnsi="Times New Roman"/>
          <w:sz w:val="24"/>
          <w:szCs w:val="24"/>
        </w:rPr>
        <w:t>кованного</w:t>
      </w:r>
      <w:proofErr w:type="gramEnd"/>
      <w:r w:rsidRPr="00647B72">
        <w:rPr>
          <w:rFonts w:ascii="Times New Roman" w:hAnsi="Times New Roman"/>
          <w:sz w:val="24"/>
          <w:szCs w:val="24"/>
        </w:rPr>
        <w:t xml:space="preserve"> металла, чугунного литья, сварной фигурной стали и (или) композитных материалов, отвечающих прочностным и эстетическим требованиям; цокольные части оград должны быть изготовлены из естественного камня или бетона с облицовкой декоративными материалами.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Производственные здания и сооружения могут иметь сплошное ограждение, выполненное из кирпича, блоков, панелей и иных материалов повышенной прочности.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20. В местах примыкания газонов к проездам, стоянкам автотранспорта, в местах возможного наезда автомобилей на газон и </w:t>
      </w:r>
      <w:proofErr w:type="spellStart"/>
      <w:r w:rsidRPr="00647B72">
        <w:rPr>
          <w:rFonts w:ascii="Times New Roman" w:hAnsi="Times New Roman"/>
          <w:sz w:val="24"/>
          <w:szCs w:val="24"/>
        </w:rPr>
        <w:t>вытаптывания</w:t>
      </w:r>
      <w:proofErr w:type="spellEnd"/>
      <w:r w:rsidRPr="00647B72">
        <w:rPr>
          <w:rFonts w:ascii="Times New Roman" w:hAnsi="Times New Roman"/>
          <w:sz w:val="24"/>
          <w:szCs w:val="24"/>
        </w:rPr>
        <w:t xml:space="preserve"> тропинок следует устанавливать низкие ограды из профиля на улицах второстепенного  значения, на центральных улицах - декоративные металлические или композитные ограды. Отступ ограды от границы примыкания должен составлять 0,2-</w:t>
      </w:r>
      <w:smartTag w:uri="urn:schemas-microsoft-com:office:smarttags" w:element="metricconverter">
        <w:smartTagPr>
          <w:attr w:name="ProductID" w:val="0,3 м"/>
        </w:smartTagPr>
        <w:r w:rsidRPr="00647B72">
          <w:rPr>
            <w:rFonts w:ascii="Times New Roman" w:hAnsi="Times New Roman"/>
            <w:sz w:val="24"/>
            <w:szCs w:val="24"/>
          </w:rPr>
          <w:t>0,3 м</w:t>
        </w:r>
      </w:smartTag>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21. Ограждения должны иметь единообразный вид, высоту и единое цветовое решение по всей протяженности обращенных к улице сторон; ограждения не должны иметь сколов облицовки, трещин, поврежденных, деформированных или отсутствующих элементов, в том числе декоративных.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22. Запрещается: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эксплуатация малых архитектурных форм и элементов внешнего благоустройства с нарушением порядка их содержания, установленного настоящими Правилами;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 загрязнение и порча (повреждение либо разрушение, не позволяющее осуществлять дальнейшее использование объекта по функциональному или декоративному назначению) малых архитектурных форм и элементов внешнего благоустройства;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эксплуатация сетей и устройств наружного освещения при наличии обрывов линии, деформации, повреждении или наклоне опор и изоляторов.</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14. Порядок содержания рекламных конструкций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 Размещение средств наружной рекламы и информации на территории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осуществляется согласно схемам размещения согласованных с Отделом  архитектуры и градостроительства Октябрьского сельского района.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Установка и эксплуатация рекламных конструкций на   территории  муниципального образования «</w:t>
      </w:r>
      <w:r>
        <w:rPr>
          <w:rFonts w:ascii="Times New Roman" w:hAnsi="Times New Roman"/>
          <w:sz w:val="24"/>
          <w:szCs w:val="24"/>
        </w:rPr>
        <w:t>Коммунарское</w:t>
      </w:r>
      <w:r w:rsidRPr="00647B72">
        <w:rPr>
          <w:rFonts w:ascii="Times New Roman" w:hAnsi="Times New Roman"/>
          <w:sz w:val="24"/>
          <w:szCs w:val="24"/>
        </w:rPr>
        <w:t xml:space="preserve"> сельское поселение» допускается только при наличии разрешения, выдаваемого в порядке, предусмотренном Отделом  архитектуры и градостроительства Октябрьского сельского района.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 Благоустройство места установки рекламной конструкции производится ее владельцем в срок не более 7 суток со дня установки или демонтажа конструкции.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Фундаменты рекламных конструкций не должны выступать над уровнем земли.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3. На рекламной конструкции должна быть нанесена маркировка с указанием наименования владельца объекта, номера его телефона и номера разрешения.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Маркировка на отдельно стоящие рекламные конструкции наносится в виде таблички, которая размещается на лицевой стороне объекта и должна быть хорошо читаема с первой полосы проезжей части дороги.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4. Рекламные конструкции, имеющие движущиеся части, не должны создавать шум в ночное время (с </w:t>
      </w:r>
      <w:smartTag w:uri="urn:schemas-microsoft-com:office:smarttags" w:element="time">
        <w:smartTagPr>
          <w:attr w:name="Minute" w:val="00"/>
          <w:attr w:name="Hour" w:val="23"/>
        </w:smartTagPr>
        <w:r w:rsidRPr="00647B72">
          <w:rPr>
            <w:rFonts w:ascii="Times New Roman" w:hAnsi="Times New Roman"/>
            <w:sz w:val="24"/>
            <w:szCs w:val="24"/>
          </w:rPr>
          <w:t>23-00</w:t>
        </w:r>
      </w:smartTag>
      <w:r w:rsidRPr="00647B72">
        <w:rPr>
          <w:rFonts w:ascii="Times New Roman" w:hAnsi="Times New Roman"/>
          <w:sz w:val="24"/>
          <w:szCs w:val="24"/>
        </w:rPr>
        <w:t xml:space="preserve"> до </w:t>
      </w:r>
      <w:smartTag w:uri="urn:schemas-microsoft-com:office:smarttags" w:element="time">
        <w:smartTagPr>
          <w:attr w:name="Minute" w:val="00"/>
          <w:attr w:name="Hour" w:val="7"/>
        </w:smartTagPr>
        <w:r w:rsidRPr="00647B72">
          <w:rPr>
            <w:rFonts w:ascii="Times New Roman" w:hAnsi="Times New Roman"/>
            <w:sz w:val="24"/>
            <w:szCs w:val="24"/>
          </w:rPr>
          <w:t>7-00</w:t>
        </w:r>
      </w:smartTag>
      <w:r w:rsidRPr="00647B72">
        <w:rPr>
          <w:rFonts w:ascii="Times New Roman" w:hAnsi="Times New Roman"/>
          <w:sz w:val="24"/>
          <w:szCs w:val="24"/>
        </w:rPr>
        <w:t xml:space="preserve"> часов), мешающий отдыху граждан.</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5. Собственник (владелец) обязан контролировать техническое состояние рекламной конструкции и своевременно осуществлять ее ремонт, окраску, мойку, очистку от объявлений.</w:t>
      </w:r>
    </w:p>
    <w:p w:rsidR="00FF422F"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6. Запрещается загрязнение территории К</w:t>
      </w:r>
      <w:r>
        <w:rPr>
          <w:rFonts w:ascii="Times New Roman" w:hAnsi="Times New Roman"/>
          <w:sz w:val="24"/>
          <w:szCs w:val="24"/>
        </w:rPr>
        <w:t>оммунар</w:t>
      </w:r>
      <w:r w:rsidRPr="00647B72">
        <w:rPr>
          <w:rFonts w:ascii="Times New Roman" w:hAnsi="Times New Roman"/>
          <w:sz w:val="24"/>
          <w:szCs w:val="24"/>
        </w:rPr>
        <w:t>ского сельского поселения обрывками постеров и других материалов при эксплуатации рекламной конструкции и смене изображения; уничтожение или повреждение зеленых насаждений в зоне видимости рекламной конструкции с целью улучшения обзора рекламной поверхности.</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15. Порядок содержания и ремонта</w:t>
      </w:r>
      <w:r>
        <w:rPr>
          <w:rFonts w:ascii="Times New Roman" w:hAnsi="Times New Roman"/>
          <w:b/>
          <w:sz w:val="24"/>
          <w:szCs w:val="24"/>
        </w:rPr>
        <w:t xml:space="preserve">   </w:t>
      </w:r>
      <w:r w:rsidRPr="00647B72">
        <w:rPr>
          <w:rFonts w:ascii="Times New Roman" w:hAnsi="Times New Roman"/>
          <w:b/>
          <w:sz w:val="24"/>
          <w:szCs w:val="24"/>
        </w:rPr>
        <w:t>фасадов зданий и сооружений</w:t>
      </w:r>
      <w:r>
        <w:rPr>
          <w:rFonts w:ascii="Times New Roman" w:hAnsi="Times New Roman"/>
          <w:b/>
          <w:sz w:val="24"/>
          <w:szCs w:val="24"/>
        </w:rPr>
        <w:t xml:space="preserve">                                                                                            </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1. Собственники (владельцы) обязаны поддерживать в исправном состоянии фасады зданий и сооружений, включая их декоративные и функциональные элементы, и сохранять архитектурно-художественное убранство зданий и сооружений.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Окраска фасадов осуществляется в соответствии с проектом цветового решения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Порядок оформления, согласования и выдачи проекта цветового решения фасада здания, строения, сооружения и их отдельных элементов при реконструкции, реставрации, текущем и капитальном ремонте, отделке и окраске утверждается постановлением Администрации</w:t>
      </w:r>
      <w:r w:rsidRPr="00C34D85">
        <w:rPr>
          <w:rFonts w:ascii="Times New Roman" w:hAnsi="Times New Roman"/>
          <w:sz w:val="24"/>
          <w:szCs w:val="24"/>
        </w:rPr>
        <w:t xml:space="preserve"> </w:t>
      </w:r>
      <w:r>
        <w:rPr>
          <w:rFonts w:ascii="Times New Roman" w:hAnsi="Times New Roman"/>
          <w:sz w:val="24"/>
          <w:szCs w:val="24"/>
        </w:rPr>
        <w:t xml:space="preserve">Коммунарского </w:t>
      </w:r>
      <w:r w:rsidRPr="00647B72">
        <w:rPr>
          <w:rFonts w:ascii="Times New Roman" w:hAnsi="Times New Roman"/>
          <w:sz w:val="24"/>
          <w:szCs w:val="24"/>
        </w:rPr>
        <w:t>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2. Установка строительных лесов и вышек, ограничивающих движение пешеходов, транспорта, производится при наличии согласования с администрацией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и Управления государственной инспекции по безопасности дорожного движения.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3. Торцы домов, просматриваемые с улицы, стены и перекрытия арочных проездов полностью окрашиваются в цвет лицевого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Все необходимые и сохранившиеся на фасаде металлические и прочие детали, не являющиеся художественным убранством зданий и сооружений, а также арочные уголки, водосточные трубы окрашиваются в соответствии с основным колером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4. </w:t>
      </w:r>
      <w:proofErr w:type="gramStart"/>
      <w:r w:rsidRPr="00647B72">
        <w:rPr>
          <w:rFonts w:ascii="Times New Roman" w:hAnsi="Times New Roman"/>
          <w:sz w:val="24"/>
          <w:szCs w:val="24"/>
        </w:rPr>
        <w:t>Изменения фасада, связанные с заменой или устройством отдельных его деталей или элементов (козырьков, навесов, крылец, ступеней, приямков, решеток на окнах, остекления лоджий, балконов, дверных и оконных заполнений, облицовки, оконных, дверных или арочных проемов), подлежат согласованию с уполномоченными органами.</w:t>
      </w:r>
      <w:proofErr w:type="gramEnd"/>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5. Собственники и владельцы зданий и сооружений обязаны: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систематически проверять состояние фасадов и их отдельных элементов (балконов, лоджий, карнизов, отливов, покрытий, водосточных труб, козырьков);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проверять прочность креплений архитектурных деталей и облицовки, устойчивость парапетных и балконных ограждений;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при осмотре фасадов крупноблочных и крупнопанельных зданий контролировать состояние горизонтальных и вертикальных стыков между панелями и блоками;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 очищать и промывать внутренние и наружные поверхности остекления окон, дверей балконов и лоджий, входных дверей в подъездах по мере необходимости, но не реже двух раз в год: весной (после отключения систем отопления) и осенью (до начала отопительного сезона);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проводить текущий ремонт, в том числе окраску фасада, с периодичностью в пределах 7-8 лет с учетом фактического состояния фасада;</w:t>
      </w:r>
      <w:r>
        <w:rPr>
          <w:rFonts w:ascii="Times New Roman" w:hAnsi="Times New Roman"/>
          <w:sz w:val="24"/>
          <w:szCs w:val="24"/>
        </w:rPr>
        <w:t xml:space="preserve">                                                                                                                     </w:t>
      </w:r>
      <w:r w:rsidRPr="00647B72">
        <w:rPr>
          <w:rFonts w:ascii="Times New Roman" w:hAnsi="Times New Roman"/>
          <w:sz w:val="24"/>
          <w:szCs w:val="24"/>
        </w:rPr>
        <w:t>- производить поддерживающий ремонт отдельных элементов фасада (цоколей, крылец, ступеней, входных дверей, ворот, цокольных окон, балконов и лоджий, водосточных труб, подоконных отливов).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6. При осуществлении работ по благоустройству прилегающих к зданию территорий исполнителем работ обеспечивается восстановление поврежденных в процессе работ элементов фасадов, гидроизоляции, </w:t>
      </w:r>
      <w:proofErr w:type="spellStart"/>
      <w:r w:rsidRPr="00647B72">
        <w:rPr>
          <w:rFonts w:ascii="Times New Roman" w:hAnsi="Times New Roman"/>
          <w:sz w:val="24"/>
          <w:szCs w:val="24"/>
        </w:rPr>
        <w:t>отмостки</w:t>
      </w:r>
      <w:proofErr w:type="spellEnd"/>
      <w:r w:rsidRPr="00647B72">
        <w:rPr>
          <w:rFonts w:ascii="Times New Roman" w:hAnsi="Times New Roman"/>
          <w:sz w:val="24"/>
          <w:szCs w:val="24"/>
        </w:rPr>
        <w:t xml:space="preserve"> и др.</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7. Устройство и оборудование окон и витрин в соответствии с согласованной и утвержденной проектной документацией.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Цветовое решение оконных и витринных конструкций, в том числе использование непрозрачного, тонированного, зеркального, цветного остекления, должно соответствовать проекту цветового решения фасада, согласованному в установленном порядке.</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8. Действия, связанные с устройством, оборудованием окон и витрин, изменением их внешнего вида, цветового решения, ликвидацией оконных проемов, изменением их габаритов и конфигурации, установкой оконных и витринных конструкций, должны быть согласованы с уполномоченными органами и собственниками зданий и сооружений.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9. В связи с изменением характера использования помещений допускается реконструкция оконных проемов первого этажа зданий и сооружений с изменением отдельных характеристик их устройства и оборудования (габаритов, рисунка переплетов, материала оконных конструкций) в соответствии с согласованным в установленном порядке проектным решением.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10. Замена старых оконных заполнений современными оконными и витринными конструкциями допускается в соответствии с общим </w:t>
      </w:r>
      <w:proofErr w:type="gramStart"/>
      <w:r w:rsidRPr="00647B72">
        <w:rPr>
          <w:rFonts w:ascii="Times New Roman" w:hAnsi="Times New Roman"/>
          <w:sz w:val="24"/>
          <w:szCs w:val="24"/>
        </w:rPr>
        <w:t>архитектурным решением</w:t>
      </w:r>
      <w:proofErr w:type="gramEnd"/>
      <w:r w:rsidRPr="00647B72">
        <w:rPr>
          <w:rFonts w:ascii="Times New Roman" w:hAnsi="Times New Roman"/>
          <w:sz w:val="24"/>
          <w:szCs w:val="24"/>
        </w:rPr>
        <w:t xml:space="preserve"> фасада (рисунком и толщиной переплетов, цветовым решением, воспроизведением цвета и текстуры материалов).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При ремонте и замене отдельных оконных блоков не допускается некачественное решение швов между оконной коробкой и проемом, ухудшающее внешний вид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11. Защитные решетки устанавливаются за плоскостью остекления внутри помещения. Наружное размещение защитных решеток допускается только на дворовых фасадах по согласованию с органами пожарного надзора.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12. Размещение маркиз над окнами и витринами первого этажа зданий и сооружений допускается по согласованию с уполномоченными органами.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Размещение маркиз на фасаде должно иметь единый, упорядоченный характер, соответствовать габаритам и контурам проема, не ухудшать визуального восприятия архитектурных деталей, декора, знаков адресации, знаков дорожного движения, указателей остановок общественного транспорта,    ориентирующей информации. Высота нижней кромки маркиз от поверхности тротуара должна составлять не менее </w:t>
      </w:r>
      <w:smartTag w:uri="urn:schemas-microsoft-com:office:smarttags" w:element="metricconverter">
        <w:smartTagPr>
          <w:attr w:name="ProductID" w:val="2,5 м"/>
        </w:smartTagPr>
        <w:r w:rsidRPr="00647B72">
          <w:rPr>
            <w:rFonts w:ascii="Times New Roman" w:hAnsi="Times New Roman"/>
            <w:sz w:val="24"/>
            <w:szCs w:val="24"/>
          </w:rPr>
          <w:t>2,5 м</w:t>
        </w:r>
      </w:smartTag>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13. Расположение входов на фасаде, их габариты, характер устройства и внешний вид должны соответствовать </w:t>
      </w:r>
      <w:proofErr w:type="gramStart"/>
      <w:r w:rsidRPr="00647B72">
        <w:rPr>
          <w:rFonts w:ascii="Times New Roman" w:hAnsi="Times New Roman"/>
          <w:sz w:val="24"/>
          <w:szCs w:val="24"/>
        </w:rPr>
        <w:t>архитектурному решению</w:t>
      </w:r>
      <w:proofErr w:type="gramEnd"/>
      <w:r w:rsidRPr="00647B72">
        <w:rPr>
          <w:rFonts w:ascii="Times New Roman" w:hAnsi="Times New Roman"/>
          <w:sz w:val="24"/>
          <w:szCs w:val="24"/>
        </w:rPr>
        <w:t xml:space="preserve"> фасада, системе горизонтальных и вертикальных осей, симметрии, ритму, объемно-пространственному решению зданий и сооружений, предусмотренному проектным решением.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Возможность размещения дополнительных входов определяется на основе общей концепции фасада с учетом </w:t>
      </w:r>
      <w:proofErr w:type="gramStart"/>
      <w:r w:rsidRPr="00647B72">
        <w:rPr>
          <w:rFonts w:ascii="Times New Roman" w:hAnsi="Times New Roman"/>
          <w:sz w:val="24"/>
          <w:szCs w:val="24"/>
        </w:rPr>
        <w:t>архитектурного решения</w:t>
      </w:r>
      <w:proofErr w:type="gramEnd"/>
      <w:r w:rsidRPr="00647B72">
        <w:rPr>
          <w:rFonts w:ascii="Times New Roman" w:hAnsi="Times New Roman"/>
          <w:sz w:val="24"/>
          <w:szCs w:val="24"/>
        </w:rPr>
        <w:t>, планировки помещений, расположения существующих входов, а также предельной плотности размещения входов на данном фасаде без ущерба для его архитектурного решения.</w:t>
      </w:r>
    </w:p>
    <w:p w:rsidR="00FF422F" w:rsidRPr="00647B72" w:rsidRDefault="00FF422F" w:rsidP="00FF422F">
      <w:pPr>
        <w:spacing w:after="0" w:line="240" w:lineRule="auto"/>
        <w:jc w:val="both"/>
        <w:rPr>
          <w:rFonts w:ascii="Times New Roman" w:hAnsi="Times New Roman"/>
          <w:sz w:val="24"/>
          <w:szCs w:val="24"/>
        </w:rPr>
      </w:pPr>
      <w:proofErr w:type="gramStart"/>
      <w:r w:rsidRPr="00647B72">
        <w:rPr>
          <w:rFonts w:ascii="Times New Roman" w:hAnsi="Times New Roman"/>
          <w:sz w:val="24"/>
          <w:szCs w:val="24"/>
        </w:rPr>
        <w:t>Архитектурное решение</w:t>
      </w:r>
      <w:proofErr w:type="gramEnd"/>
      <w:r w:rsidRPr="00647B72">
        <w:rPr>
          <w:rFonts w:ascii="Times New Roman" w:hAnsi="Times New Roman"/>
          <w:sz w:val="24"/>
          <w:szCs w:val="24"/>
        </w:rPr>
        <w:t xml:space="preserve"> и композиционное значение существующих парадных входов (порталов) на фасадах зданий и сооружений, предусмотренные проектом, должны сохраняться. Расположение, характер устройства и оборудования других входов не должны нарушать композиционной роли портала (порталов) на фасаде, предусмотренной проектом.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14. Входы в помещения подвального этажа должны иметь единое решение в пределах всего фасада, располагаться согласованно с входами первого этажа, не нарушать архитектурную композицию фасада, не препятствовать движению пешеходов и транспорта.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В связи с изменением характера использования помещений допускается реконструкция входов с изменением отдельных характеристик их устройства и оборудования (дверных полотен, козырьков, ступеней) в соответствии с проектным решением, согласованным с </w:t>
      </w:r>
      <w:r w:rsidRPr="00647B72">
        <w:rPr>
          <w:rFonts w:ascii="Times New Roman" w:hAnsi="Times New Roman"/>
          <w:sz w:val="24"/>
          <w:szCs w:val="24"/>
        </w:rPr>
        <w:lastRenderedPageBreak/>
        <w:t>уполномоченными органами и собственниками зданий и сооружений.</w:t>
      </w:r>
      <w:r>
        <w:rPr>
          <w:rFonts w:ascii="Times New Roman" w:hAnsi="Times New Roman"/>
          <w:sz w:val="24"/>
          <w:szCs w:val="24"/>
        </w:rPr>
        <w:t xml:space="preserve">                                                                                                                       </w:t>
      </w:r>
      <w:r w:rsidRPr="00647B72">
        <w:rPr>
          <w:rFonts w:ascii="Times New Roman" w:hAnsi="Times New Roman"/>
          <w:sz w:val="24"/>
          <w:szCs w:val="24"/>
        </w:rPr>
        <w:t>15. Устройство входов, расположенных выше первого этажа, допускается только на дворовых фасадах в соответствии с требованиями противопожарной безопасности. Входы, расположенные выше первого этажа, не должны нарушать композицию фасада, ухудшать его техническое состояние и внешний вид, а также условия проживания и эксплуатации здания.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16. Поверхность ступеней должна быть шероховатой и не допускать скольжения в любое время года.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В целях обеспечения доступа в здания и сооружения инвалидов и иных лиц, доступ которых в здания и сооружения по лестницам затруднен, собственники обязаны обустроить пандусы.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17. Освещение входа должно быть предусмотрено в составе проекта и согласовано с уполномоченными органами. При устройстве освещения входов должна учитываться система декоративной подсветки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18. Дополнительное оборудование фасадов по своему назначению подразделяется на три группы: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техническое оборудование для обеспечения эксплуатации зданий (наружные - блоки систем кондиционирования и вентиляции, вентиляционные трубопроводы, антенны, видеокамеры наружного наблюдения, осветительные приборы декоративного освещения зданий);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оборудование общего значения (таксофоны, почтовые ящики, банкоматы, часы, знаки остановки  пассажирского транспорта, знаки дорожного движения, светофоры,</w:t>
      </w:r>
      <w:proofErr w:type="gramStart"/>
      <w:r w:rsidRPr="00647B72">
        <w:rPr>
          <w:rFonts w:ascii="Times New Roman" w:hAnsi="Times New Roman"/>
          <w:sz w:val="24"/>
          <w:szCs w:val="24"/>
        </w:rPr>
        <w:t xml:space="preserve">  ,</w:t>
      </w:r>
      <w:proofErr w:type="gramEnd"/>
      <w:r w:rsidRPr="00647B72">
        <w:rPr>
          <w:rFonts w:ascii="Times New Roman" w:hAnsi="Times New Roman"/>
          <w:sz w:val="24"/>
          <w:szCs w:val="24"/>
        </w:rPr>
        <w:t xml:space="preserve"> освещения территории  , кабельные линии, </w:t>
      </w:r>
      <w:proofErr w:type="spellStart"/>
      <w:r w:rsidRPr="00647B72">
        <w:rPr>
          <w:rFonts w:ascii="Times New Roman" w:hAnsi="Times New Roman"/>
          <w:sz w:val="24"/>
          <w:szCs w:val="24"/>
        </w:rPr>
        <w:t>пристенные</w:t>
      </w:r>
      <w:proofErr w:type="spellEnd"/>
      <w:r w:rsidRPr="00647B72">
        <w:rPr>
          <w:rFonts w:ascii="Times New Roman" w:hAnsi="Times New Roman"/>
          <w:sz w:val="24"/>
          <w:szCs w:val="24"/>
        </w:rPr>
        <w:t xml:space="preserve"> электрощиты);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рекламно-информационное оборудование (рекламные и информационные конструкции).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19. Любые действия, связанные с размещением дополнительного оборудования на фасадах, должны быть согласованы с уполномоченными органами и собственниками зданий и сооружений.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Установка и эксплуатация дополнительного оборудования на фасадах зданий и сооружений на </w:t>
      </w:r>
      <w:proofErr w:type="spellStart"/>
      <w:proofErr w:type="gramStart"/>
      <w:r w:rsidRPr="00647B72">
        <w:rPr>
          <w:rFonts w:ascii="Times New Roman" w:hAnsi="Times New Roman"/>
          <w:sz w:val="24"/>
          <w:szCs w:val="24"/>
        </w:rPr>
        <w:t>на</w:t>
      </w:r>
      <w:proofErr w:type="spellEnd"/>
      <w:proofErr w:type="gramEnd"/>
      <w:r w:rsidRPr="00647B72">
        <w:rPr>
          <w:rFonts w:ascii="Times New Roman" w:hAnsi="Times New Roman"/>
          <w:sz w:val="24"/>
          <w:szCs w:val="24"/>
        </w:rPr>
        <w:t xml:space="preserve"> территории  муниципального образования «</w:t>
      </w:r>
      <w:r>
        <w:rPr>
          <w:rFonts w:ascii="Times New Roman" w:hAnsi="Times New Roman"/>
          <w:sz w:val="24"/>
          <w:szCs w:val="24"/>
        </w:rPr>
        <w:t>Коммунарское</w:t>
      </w:r>
      <w:r w:rsidRPr="00647B72">
        <w:rPr>
          <w:rFonts w:ascii="Times New Roman" w:hAnsi="Times New Roman"/>
          <w:sz w:val="24"/>
          <w:szCs w:val="24"/>
        </w:rPr>
        <w:t xml:space="preserve"> сельское поселение» допускается только при наличии разрешения, выдаваемого в порядке, предусмотренном постановлением Администрации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Размещение дополнительного оборудования на фасадах зданий и сооружений осуществляется упорядоченно в соответствии со следующими схемами размещения элементов дополнительного оборудования на фасадах: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схема технического оборудования,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схема оборудования общего пользования,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схема рекламно-информационного оборудования.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Состав дополнительного оборудования и места их размещения должны быть увязаны с </w:t>
      </w:r>
      <w:proofErr w:type="gramStart"/>
      <w:r w:rsidRPr="00647B72">
        <w:rPr>
          <w:rFonts w:ascii="Times New Roman" w:hAnsi="Times New Roman"/>
          <w:sz w:val="24"/>
          <w:szCs w:val="24"/>
        </w:rPr>
        <w:t>архитектурным решением</w:t>
      </w:r>
      <w:proofErr w:type="gramEnd"/>
      <w:r w:rsidRPr="00647B72">
        <w:rPr>
          <w:rFonts w:ascii="Times New Roman" w:hAnsi="Times New Roman"/>
          <w:sz w:val="24"/>
          <w:szCs w:val="24"/>
        </w:rPr>
        <w:t>, комплексным оборудованием и оформлением фасада здания и сооружения. Не допускается размещение дополнительного оборудования на архитектурных деталях, элементах декора, поверхностях с ценной архитектурной отделкой, а также крепление, ведущее к повреждению архитектурных поверхностей.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Размещение дополнительного оборудования на фасадах зданий или ином недвижимом имуществе, находящихся в государственной или муниципальной собственности, осуществляется на основании схем размещения элементов дополнительного оборудования на фасаде, разработанных пользователями указанных объектов.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Размещение дополнительного оборудования на зданиях или ином недвижимом имуществе, не находящихся в государственной или муниципальной собственности, осуществляется на основании схем размещения элементов дополнительного оборудования на фасаде, разработанных собственниками (владельцами) указанных объектов.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Согласующими организациями при оформлении схем размещения элементов дополнительного оборудования на фасадах зданий и сооружений являются: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собственники здания (строения) или уполномоченные ими лица;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управляющая организация многоквартирного дома, ТСЖ, ЖСК либо если непосредственное управление многоквартирным домом осуществляется собственниками помещений, в таком доме - собственниками или их представителями (в отношении многоквартирного дома);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администрация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 в случае размещения конструкций дополнительного оборудования на фасадах зданий и сооружений на   улицах и площадях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w:t>
      </w:r>
      <w:r>
        <w:rPr>
          <w:rFonts w:ascii="Times New Roman" w:hAnsi="Times New Roman"/>
          <w:sz w:val="24"/>
          <w:szCs w:val="24"/>
        </w:rPr>
        <w:t xml:space="preserve">                                                                                                                      </w:t>
      </w:r>
      <w:r w:rsidRPr="00647B72">
        <w:rPr>
          <w:rFonts w:ascii="Times New Roman" w:hAnsi="Times New Roman"/>
          <w:sz w:val="24"/>
          <w:szCs w:val="24"/>
        </w:rPr>
        <w:t xml:space="preserve">20. Конструкции крепления дополнительного оборудования должны иметь наименьшее число </w:t>
      </w:r>
      <w:r w:rsidRPr="00647B72">
        <w:rPr>
          <w:rFonts w:ascii="Times New Roman" w:hAnsi="Times New Roman"/>
          <w:sz w:val="24"/>
          <w:szCs w:val="24"/>
        </w:rPr>
        <w:lastRenderedPageBreak/>
        <w:t>точек сопряжения с архитектурными поверхностями, обеспечивать простоту монтажа и демонтажа, безопасность эксплуатации, удобство ремонта.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21. Наружные блоки систем кондиционирования и вентиляции, антенны должны размещаться упорядоченно, с привязкой к </w:t>
      </w:r>
      <w:proofErr w:type="gramStart"/>
      <w:r w:rsidRPr="00647B72">
        <w:rPr>
          <w:rFonts w:ascii="Times New Roman" w:hAnsi="Times New Roman"/>
          <w:sz w:val="24"/>
          <w:szCs w:val="24"/>
        </w:rPr>
        <w:t>архитектурному решению</w:t>
      </w:r>
      <w:proofErr w:type="gramEnd"/>
      <w:r w:rsidRPr="00647B72">
        <w:rPr>
          <w:rFonts w:ascii="Times New Roman" w:hAnsi="Times New Roman"/>
          <w:sz w:val="24"/>
          <w:szCs w:val="24"/>
        </w:rPr>
        <w:t xml:space="preserve"> фасада и единой системе осей, с использованием стандартных конструкций крепления и ограждения, при размещении ряда элементов - на общей несущей основе.</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22. Наружные блоки систем кондиционирования и вентиляции размещаются в верхней части оконных и витринных проемов, в плоскости остекления с применением маскирующих устройств (решеток, жалюзи, экранов), цветовое решение которых должно соответствовать тону остекления.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23. Таксофоны и почтовые ящики размещаются в наиболее доступных местах со значительной зоной видимости, на глухих стенах, брандмауэрах, каменных оградах при ширине тротуара на прилегающем к фасаду участке не менее </w:t>
      </w:r>
      <w:smartTag w:uri="urn:schemas-microsoft-com:office:smarttags" w:element="metricconverter">
        <w:smartTagPr>
          <w:attr w:name="ProductID" w:val="1,5 м"/>
        </w:smartTagPr>
        <w:r w:rsidRPr="00647B72">
          <w:rPr>
            <w:rFonts w:ascii="Times New Roman" w:hAnsi="Times New Roman"/>
            <w:sz w:val="24"/>
            <w:szCs w:val="24"/>
          </w:rPr>
          <w:t>1,5 м</w:t>
        </w:r>
      </w:smartTag>
      <w:r w:rsidRPr="00647B72">
        <w:rPr>
          <w:rFonts w:ascii="Times New Roman" w:hAnsi="Times New Roman"/>
          <w:sz w:val="24"/>
          <w:szCs w:val="24"/>
        </w:rPr>
        <w:t>.</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24. Рекламные и информационные конструкции на фасадах зданий и сооружений размещаются в соответствии со схемой размещения рекламно-информационного оборудования на фасаде, разработанной и согласованной в порядке, определенном п. 19 данного раздела.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Рекламные и информационные конструкции, размещаемые на фасадах зданий и сооружений, не должны: нарушать </w:t>
      </w:r>
      <w:proofErr w:type="gramStart"/>
      <w:r w:rsidRPr="00647B72">
        <w:rPr>
          <w:rFonts w:ascii="Times New Roman" w:hAnsi="Times New Roman"/>
          <w:sz w:val="24"/>
          <w:szCs w:val="24"/>
        </w:rPr>
        <w:t>архитектурное решение</w:t>
      </w:r>
      <w:proofErr w:type="gramEnd"/>
      <w:r w:rsidRPr="00647B72">
        <w:rPr>
          <w:rFonts w:ascii="Times New Roman" w:hAnsi="Times New Roman"/>
          <w:sz w:val="24"/>
          <w:szCs w:val="24"/>
        </w:rPr>
        <w:t xml:space="preserve"> фасада, ухудшать условия проживания, движения пешеходов и транспорта, наносить ущерб внешнему виду и техническому состоянию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Рекламные и информационные конструкции, размещаемые "</w:t>
      </w:r>
      <w:proofErr w:type="spellStart"/>
      <w:r w:rsidRPr="00647B72">
        <w:rPr>
          <w:rFonts w:ascii="Times New Roman" w:hAnsi="Times New Roman"/>
          <w:sz w:val="24"/>
          <w:szCs w:val="24"/>
        </w:rPr>
        <w:t>консольно</w:t>
      </w:r>
      <w:proofErr w:type="spellEnd"/>
      <w:r w:rsidRPr="00647B72">
        <w:rPr>
          <w:rFonts w:ascii="Times New Roman" w:hAnsi="Times New Roman"/>
          <w:sz w:val="24"/>
          <w:szCs w:val="24"/>
        </w:rPr>
        <w:t xml:space="preserve">", должны быть установлены на расстоянии не менее </w:t>
      </w:r>
      <w:smartTag w:uri="urn:schemas-microsoft-com:office:smarttags" w:element="metricconverter">
        <w:smartTagPr>
          <w:attr w:name="ProductID" w:val="5,0 м"/>
        </w:smartTagPr>
        <w:r w:rsidRPr="00647B72">
          <w:rPr>
            <w:rFonts w:ascii="Times New Roman" w:hAnsi="Times New Roman"/>
            <w:sz w:val="24"/>
            <w:szCs w:val="24"/>
          </w:rPr>
          <w:t>5,0 м</w:t>
        </w:r>
      </w:smartTag>
      <w:r w:rsidRPr="00647B72">
        <w:rPr>
          <w:rFonts w:ascii="Times New Roman" w:hAnsi="Times New Roman"/>
          <w:sz w:val="24"/>
          <w:szCs w:val="24"/>
        </w:rPr>
        <w:t xml:space="preserve"> от других консольных объектов на фасаде и выступающих элементов фасада (эркеров, балконов, козырьков и т.д.).</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25. Требованиями к внешнему виду дополнительного оборудования, размещаемого на фасадах, являются: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унификация;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компактные габариты;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использование современных технических решений;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использование материалов с высокими декоративными и эксплуатационными свойствами.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В процессе эксплуатации собственниками и владельцами обеспечивается поддержание дополнительного оборудования в надлежащем состоянии, проведение текущего ремонта и технического ухода, очистка от грязи и пыли, граффити, объявлений, при необходимости - окраска.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26.Нестандартные цветовые решения дополнительного оборудования фасадов, обоснованные проектным решением, должны быть согласованы с уполномоченными органами.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27. Реконструкция балконов и лоджий, затрагивающая конструктивные характеристики фасада, допускается только на основании заключения технической экспертизы.</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28. Озеленение фасадов предусматривается с использованием наземных, настенных, подвесных устройств.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Размещение и внешний вид элементов озеленения должны способствовать эстетической привлекательности фасада, обеспечивать комплексное решение его оборудования и оформления.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При устройстве озеленения должна быть обеспечена необходимая гидроизоляция, защита архитектурных поверхностей. Крепления элементов озеленения фасадов должны отвечать требованиям надежности и безопасности и не должны ухудшать внешний вид фасада (в том числе после их демонтажа).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29. </w:t>
      </w:r>
      <w:proofErr w:type="gramStart"/>
      <w:r w:rsidRPr="00647B72">
        <w:rPr>
          <w:rFonts w:ascii="Times New Roman" w:hAnsi="Times New Roman"/>
          <w:sz w:val="24"/>
          <w:szCs w:val="24"/>
        </w:rPr>
        <w:t xml:space="preserve">Фасады зданий, сооружений (в том числе цокольная часть) не должны иметь местных разрушений облицовки, штукатурки, фактурного и окрасочного слоев (окрашенные поверхности должны быть ровными, без помарок, пятен и поврежденных мест), потеков, </w:t>
      </w:r>
      <w:proofErr w:type="spellStart"/>
      <w:r w:rsidRPr="00647B72">
        <w:rPr>
          <w:rFonts w:ascii="Times New Roman" w:hAnsi="Times New Roman"/>
          <w:sz w:val="24"/>
          <w:szCs w:val="24"/>
        </w:rPr>
        <w:t>высолов</w:t>
      </w:r>
      <w:proofErr w:type="spellEnd"/>
      <w:r w:rsidRPr="00647B72">
        <w:rPr>
          <w:rFonts w:ascii="Times New Roman" w:hAnsi="Times New Roman"/>
          <w:sz w:val="24"/>
          <w:szCs w:val="24"/>
        </w:rPr>
        <w:t xml:space="preserve">, трещин, </w:t>
      </w:r>
      <w:proofErr w:type="spellStart"/>
      <w:r w:rsidRPr="00647B72">
        <w:rPr>
          <w:rFonts w:ascii="Times New Roman" w:hAnsi="Times New Roman"/>
          <w:sz w:val="24"/>
          <w:szCs w:val="24"/>
        </w:rPr>
        <w:t>выкрашивания</w:t>
      </w:r>
      <w:proofErr w:type="spellEnd"/>
      <w:r w:rsidRPr="00647B72">
        <w:rPr>
          <w:rFonts w:ascii="Times New Roman" w:hAnsi="Times New Roman"/>
          <w:sz w:val="24"/>
          <w:szCs w:val="24"/>
        </w:rPr>
        <w:t xml:space="preserve"> раствора из швов облицовки, кирпичной и блочной кладки, разрушения герметизирующих заделов стыков панельных зданий, повреждений или разрушений металлических покрытий архитектурных элементов, водосточных труб.</w:t>
      </w:r>
      <w:proofErr w:type="gramEnd"/>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30. Допускается нанесение собственниками (владельцами) на фасады и ограждения зданий и сооружений изображений (граффити), представляющих собой законченные художественные композиции, дополняющие архитектурный облик объекта. Место размещения и непосредственно сама композиция должны быть согласованы с администрацией </w:t>
      </w:r>
      <w:r>
        <w:rPr>
          <w:rFonts w:ascii="Times New Roman" w:hAnsi="Times New Roman"/>
          <w:sz w:val="24"/>
          <w:szCs w:val="24"/>
        </w:rPr>
        <w:t>Коммунарского</w:t>
      </w:r>
      <w:r w:rsidRPr="00647B72">
        <w:rPr>
          <w:rFonts w:ascii="Times New Roman" w:hAnsi="Times New Roman"/>
          <w:sz w:val="24"/>
          <w:szCs w:val="24"/>
        </w:rPr>
        <w:t xml:space="preserve"> сельского поселения .</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lastRenderedPageBreak/>
        <w:t>31. При обнаружении аварийного состояния балконов, эркеров, лоджий, козырьков, других конструктивных элементов фасадов зданий и сооружений пользование указанными элементами запрещается.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Для устранения угрозы возможного обрушения выступающих конструкций фасадов собственниками и владельцами должны немедленно выполняться сохранно-предупредительные мероприятия (установка ограждений, сеток, демонтаж разрушающей части элемента и т.д.).</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Ремонт при аварийном состоянии фасада здания (сооружения) должен выполняться незамедлительно по выявлении этого состояния.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32. При содержании, эксплуатации и ремонте фасадов зданий и их элементов запрещается: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окраска фасадов до восстановления разрушенных или поврежденных архитектурных деталей;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окраска фасадов, архитектурных деталей и цоколей, выполненных из натурального камня, </w:t>
      </w:r>
      <w:proofErr w:type="spellStart"/>
      <w:r w:rsidRPr="00647B72">
        <w:rPr>
          <w:rFonts w:ascii="Times New Roman" w:hAnsi="Times New Roman"/>
          <w:sz w:val="24"/>
          <w:szCs w:val="24"/>
        </w:rPr>
        <w:t>терразитовой</w:t>
      </w:r>
      <w:proofErr w:type="spellEnd"/>
      <w:r w:rsidRPr="00647B72">
        <w:rPr>
          <w:rFonts w:ascii="Times New Roman" w:hAnsi="Times New Roman"/>
          <w:sz w:val="24"/>
          <w:szCs w:val="24"/>
        </w:rPr>
        <w:t xml:space="preserve"> штукатурки, а также облицованных керамической плиткой;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окраска дверей и оконных заполнений, выполненных из дуба и других ценных пород дерева;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частичная окраска фасадов (исключение составляет полная окраска первых этажей зданий после локальных ремонтных работ при наличии разрешения уполномоченных органов);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изменение </w:t>
      </w:r>
      <w:proofErr w:type="gramStart"/>
      <w:r w:rsidRPr="00647B72">
        <w:rPr>
          <w:rFonts w:ascii="Times New Roman" w:hAnsi="Times New Roman"/>
          <w:sz w:val="24"/>
          <w:szCs w:val="24"/>
        </w:rPr>
        <w:t>архитектурного решения</w:t>
      </w:r>
      <w:proofErr w:type="gramEnd"/>
      <w:r w:rsidRPr="00647B72">
        <w:rPr>
          <w:rFonts w:ascii="Times New Roman" w:hAnsi="Times New Roman"/>
          <w:sz w:val="24"/>
          <w:szCs w:val="24"/>
        </w:rPr>
        <w:t xml:space="preserve"> и нарушение композиции фасада в результате произвольного размещения, изменения габаритов и конфигурации окон и витрин, устройства новых проемов или ликвидации существующих независимо от их вида и расположения;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произвольное изменение цветового решения, рисунка и толщины переплетов и других элементов устройства и оборудования окон и витрин, не соответствующее общему </w:t>
      </w:r>
      <w:proofErr w:type="gramStart"/>
      <w:r w:rsidRPr="00647B72">
        <w:rPr>
          <w:rFonts w:ascii="Times New Roman" w:hAnsi="Times New Roman"/>
          <w:sz w:val="24"/>
          <w:szCs w:val="24"/>
        </w:rPr>
        <w:t>архитектурному решению</w:t>
      </w:r>
      <w:proofErr w:type="gramEnd"/>
      <w:r w:rsidRPr="00647B72">
        <w:rPr>
          <w:rFonts w:ascii="Times New Roman" w:hAnsi="Times New Roman"/>
          <w:sz w:val="24"/>
          <w:szCs w:val="24"/>
        </w:rPr>
        <w:t xml:space="preserve">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изменение расположения оконного блока в проеме по отношению к плоскости фасада, устройство витрин, выступающих за плоскость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произвольное изменение прозрачности, окраска и покрытие декоративными пленками поверхностей остекления, замена остекления стеклоблоками, некачественное устройство остекления, ведущее к запотеванию поверхности и образованию конденсата;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изменение </w:t>
      </w:r>
      <w:proofErr w:type="gramStart"/>
      <w:r w:rsidRPr="00647B72">
        <w:rPr>
          <w:rFonts w:ascii="Times New Roman" w:hAnsi="Times New Roman"/>
          <w:sz w:val="24"/>
          <w:szCs w:val="24"/>
        </w:rPr>
        <w:t>архитектурного решения</w:t>
      </w:r>
      <w:proofErr w:type="gramEnd"/>
      <w:r w:rsidRPr="00647B72">
        <w:rPr>
          <w:rFonts w:ascii="Times New Roman" w:hAnsi="Times New Roman"/>
          <w:sz w:val="24"/>
          <w:szCs w:val="24"/>
        </w:rPr>
        <w:t xml:space="preserve"> или нарушение композиции фасада за счет произвольного изменения габаритов и конфигурации входов, устройства дополнительных входов или ликвидации существующих независимо от их вида и расположения;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устройство входов, расположенных выше первого этажа, на фасадах объектов культурного наследия запрещается;</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изменение габаритов и </w:t>
      </w:r>
      <w:proofErr w:type="gramStart"/>
      <w:r w:rsidRPr="00647B72">
        <w:rPr>
          <w:rFonts w:ascii="Times New Roman" w:hAnsi="Times New Roman"/>
          <w:sz w:val="24"/>
          <w:szCs w:val="24"/>
        </w:rPr>
        <w:t>архитектурного решения</w:t>
      </w:r>
      <w:proofErr w:type="gramEnd"/>
      <w:r w:rsidRPr="00647B72">
        <w:rPr>
          <w:rFonts w:ascii="Times New Roman" w:hAnsi="Times New Roman"/>
          <w:sz w:val="24"/>
          <w:szCs w:val="24"/>
        </w:rPr>
        <w:t xml:space="preserve"> входов на фасадах объектов культурного наследия (за исключением работ, производимых при реконструкции здания по единому проекту, согласованному с министерством культуры РО, либо восстановления авторского решения фасадов, подтвержденного иконографией);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установка глухих металлических полотен на лицевых фасадах зданий и сооружений без согласования с уполномоченными органами;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ликвидация дверных полотен в зданиях и сооружениях, являющихся объектами культурного наследия, без согласования с министерством культуры РО;</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установка дверных заполнений, не соответствующих </w:t>
      </w:r>
      <w:proofErr w:type="gramStart"/>
      <w:r w:rsidRPr="00647B72">
        <w:rPr>
          <w:rFonts w:ascii="Times New Roman" w:hAnsi="Times New Roman"/>
          <w:sz w:val="24"/>
          <w:szCs w:val="24"/>
        </w:rPr>
        <w:t>архитектурному решению</w:t>
      </w:r>
      <w:proofErr w:type="gramEnd"/>
      <w:r w:rsidRPr="00647B72">
        <w:rPr>
          <w:rFonts w:ascii="Times New Roman" w:hAnsi="Times New Roman"/>
          <w:sz w:val="24"/>
          <w:szCs w:val="24"/>
        </w:rPr>
        <w:t xml:space="preserve"> фасада, характеру и цветовому решению других входов на фасаде;</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различная окраска дверных заполнений, оконных и витринных конструкций в пределах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установка глухих дверных полотен на входах, совмещенных с витринами;</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изменение расположения дверного блока в проеме по отношению к плоскости фасада; устройство входов, выступающих за плоскость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использование для обустройства входных лестниц и ступеней материалов и конструкций, представляющих опасность для людей, включая облицовку глазурованной плиткой и полированным камнем;</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размещение рекламных конструкций на архитектурных деталях (колоннах, карнизах, пилястрах, порталах, на цоколе балконов и т.д.), элементах декора, поверхностях с ценной архитектурной отделкой;</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размещение наружных блоков систем кондиционирования и вентиляции на поверхности лицевых фасадов, над пешеходными тротуарами; в оконных и дверных проемах с выступанием за плоскость фасада без использования маскирующих ограждений;</w:t>
      </w:r>
    </w:p>
    <w:p w:rsidR="00FF422F" w:rsidRPr="00647B72" w:rsidRDefault="00FF422F" w:rsidP="00FF422F">
      <w:pPr>
        <w:spacing w:after="0" w:line="240" w:lineRule="auto"/>
        <w:jc w:val="both"/>
        <w:rPr>
          <w:rFonts w:ascii="Times New Roman" w:hAnsi="Times New Roman"/>
          <w:sz w:val="24"/>
          <w:szCs w:val="24"/>
        </w:rPr>
      </w:pPr>
      <w:proofErr w:type="gramStart"/>
      <w:r w:rsidRPr="00647B72">
        <w:rPr>
          <w:rFonts w:ascii="Times New Roman" w:hAnsi="Times New Roman"/>
          <w:sz w:val="24"/>
          <w:szCs w:val="24"/>
        </w:rPr>
        <w:t xml:space="preserve">- размещение антенн на лицевых фасадах; на фасадах, представляющих историко-культурную ценность; на фасадах современных зданий, построенных по индивидуальному проекту и </w:t>
      </w:r>
      <w:r w:rsidRPr="00647B72">
        <w:rPr>
          <w:rFonts w:ascii="Times New Roman" w:hAnsi="Times New Roman"/>
          <w:sz w:val="24"/>
          <w:szCs w:val="24"/>
        </w:rPr>
        <w:lastRenderedPageBreak/>
        <w:t>занимающих значительное место в архитектурном ансамбле; на кровле зданий с выразительным силуэтом; на силуэтных завершениях зданий и сооружений (башнях, куполах), на парапетах, ограждениях кровли, балконов, лоджий, вентиляционных трубах; на угловых частях фасадов;</w:t>
      </w:r>
      <w:proofErr w:type="gramEnd"/>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размещение видеокамер наружного наблюдения на колоннах, фронтонах, карнизах, пилястрах, порталах, козырьках, на цоколях балконов;</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произвольное остекление балконов и лоджий; изменение габаритов, цветового решения, рисунка ограждений и других элементов устройства и оборудования балконов и лоджий, соответствующих общему </w:t>
      </w:r>
      <w:proofErr w:type="gramStart"/>
      <w:r w:rsidRPr="00647B72">
        <w:rPr>
          <w:rFonts w:ascii="Times New Roman" w:hAnsi="Times New Roman"/>
          <w:sz w:val="24"/>
          <w:szCs w:val="24"/>
        </w:rPr>
        <w:t>архитектурному решению</w:t>
      </w:r>
      <w:proofErr w:type="gramEnd"/>
      <w:r w:rsidRPr="00647B72">
        <w:rPr>
          <w:rFonts w:ascii="Times New Roman" w:hAnsi="Times New Roman"/>
          <w:sz w:val="24"/>
          <w:szCs w:val="24"/>
        </w:rPr>
        <w:t xml:space="preserve"> фасада;</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при замене, ремонте, эксплуатации элементов устройства и оборудования балконов и лоджий изменение их характеристик, установленных проектной документацией.</w:t>
      </w:r>
    </w:p>
    <w:p w:rsidR="00FF422F" w:rsidRPr="00C42FE1" w:rsidRDefault="00FF422F" w:rsidP="00FF422F">
      <w:pPr>
        <w:spacing w:after="0" w:line="240" w:lineRule="auto"/>
        <w:jc w:val="center"/>
        <w:rPr>
          <w:rFonts w:ascii="Times New Roman" w:hAnsi="Times New Roman"/>
          <w:b/>
          <w:sz w:val="24"/>
          <w:szCs w:val="24"/>
        </w:rPr>
      </w:pPr>
      <w:r w:rsidRPr="00647B72">
        <w:rPr>
          <w:rFonts w:ascii="Times New Roman" w:hAnsi="Times New Roman"/>
          <w:b/>
          <w:sz w:val="24"/>
          <w:szCs w:val="24"/>
        </w:rPr>
        <w:t>16. Ответственность за нарушение настоящих Правил</w:t>
      </w:r>
    </w:p>
    <w:p w:rsidR="00FF422F" w:rsidRPr="00647B72" w:rsidRDefault="00FF422F" w:rsidP="00FF422F">
      <w:pPr>
        <w:spacing w:after="0" w:line="240" w:lineRule="auto"/>
        <w:ind w:firstLine="708"/>
        <w:jc w:val="both"/>
        <w:rPr>
          <w:rFonts w:ascii="Times New Roman" w:hAnsi="Times New Roman"/>
          <w:sz w:val="24"/>
          <w:szCs w:val="24"/>
        </w:rPr>
      </w:pPr>
      <w:r w:rsidRPr="00647B72">
        <w:rPr>
          <w:rFonts w:ascii="Times New Roman" w:hAnsi="Times New Roman"/>
          <w:sz w:val="24"/>
          <w:szCs w:val="24"/>
        </w:rPr>
        <w:t>Физические лица, индивидуальные предприниматели, должностные и юридические лица несут ответственность за нарушение настоящих Правил в соответствии с Областным законом Ростовской области "Об административных правонарушениях".</w:t>
      </w:r>
    </w:p>
    <w:p w:rsidR="00FF422F" w:rsidRPr="00647B72" w:rsidRDefault="00FF422F" w:rsidP="00FF422F">
      <w:pPr>
        <w:spacing w:after="0" w:line="240" w:lineRule="auto"/>
        <w:jc w:val="both"/>
        <w:rPr>
          <w:rFonts w:ascii="Times New Roman" w:hAnsi="Times New Roman"/>
          <w:sz w:val="24"/>
          <w:szCs w:val="24"/>
        </w:rPr>
      </w:pPr>
      <w:r w:rsidRPr="00647B72">
        <w:rPr>
          <w:rFonts w:ascii="Times New Roman" w:hAnsi="Times New Roman"/>
          <w:sz w:val="24"/>
          <w:szCs w:val="24"/>
        </w:rPr>
        <w:t xml:space="preserve"> </w:t>
      </w:r>
    </w:p>
    <w:p w:rsidR="00FF422F" w:rsidRPr="00647B72" w:rsidRDefault="00FF422F" w:rsidP="00FF422F">
      <w:pPr>
        <w:spacing w:after="0" w:line="240" w:lineRule="auto"/>
        <w:jc w:val="both"/>
        <w:rPr>
          <w:rFonts w:ascii="Times New Roman" w:hAnsi="Times New Roman"/>
          <w:sz w:val="24"/>
          <w:szCs w:val="24"/>
        </w:rPr>
      </w:pPr>
    </w:p>
    <w:p w:rsidR="00FF422F" w:rsidRPr="00647B72" w:rsidRDefault="00FF422F" w:rsidP="00FF422F">
      <w:pPr>
        <w:spacing w:after="0" w:line="240" w:lineRule="auto"/>
        <w:jc w:val="both"/>
        <w:rPr>
          <w:rFonts w:ascii="Times New Roman" w:hAnsi="Times New Roman"/>
          <w:sz w:val="24"/>
          <w:szCs w:val="24"/>
        </w:rPr>
      </w:pPr>
    </w:p>
    <w:p w:rsidR="00FF422F" w:rsidRPr="00647B72" w:rsidRDefault="00FF422F" w:rsidP="00FF422F">
      <w:pPr>
        <w:spacing w:after="0" w:line="240" w:lineRule="auto"/>
        <w:jc w:val="both"/>
        <w:rPr>
          <w:rFonts w:ascii="Times New Roman" w:hAnsi="Times New Roman"/>
          <w:sz w:val="24"/>
          <w:szCs w:val="24"/>
        </w:rPr>
      </w:pPr>
      <w:r>
        <w:rPr>
          <w:rFonts w:ascii="Times New Roman" w:hAnsi="Times New Roman"/>
          <w:sz w:val="24"/>
          <w:szCs w:val="24"/>
        </w:rPr>
        <w:t>Специалист по делопроизводству  и архивной работе</w:t>
      </w:r>
      <w:r w:rsidRPr="00647B72">
        <w:rPr>
          <w:rFonts w:ascii="Times New Roman" w:hAnsi="Times New Roman"/>
          <w:sz w:val="24"/>
          <w:szCs w:val="24"/>
        </w:rPr>
        <w:t xml:space="preserve">                                       </w:t>
      </w:r>
      <w:proofErr w:type="spellStart"/>
      <w:r>
        <w:rPr>
          <w:rFonts w:ascii="Times New Roman" w:hAnsi="Times New Roman"/>
          <w:sz w:val="24"/>
          <w:szCs w:val="24"/>
        </w:rPr>
        <w:t>Т.В.Толстолуцкая</w:t>
      </w:r>
      <w:proofErr w:type="spellEnd"/>
    </w:p>
    <w:p w:rsidR="00FF422F" w:rsidRPr="00647B72" w:rsidRDefault="00FF422F" w:rsidP="00FF422F">
      <w:pPr>
        <w:spacing w:after="0" w:line="240" w:lineRule="auto"/>
        <w:jc w:val="both"/>
        <w:rPr>
          <w:rFonts w:ascii="Times New Roman" w:hAnsi="Times New Roman"/>
          <w:sz w:val="24"/>
          <w:szCs w:val="24"/>
        </w:rPr>
      </w:pPr>
    </w:p>
    <w:p w:rsidR="00FF422F" w:rsidRDefault="00FF422F" w:rsidP="00FF422F">
      <w:pPr>
        <w:jc w:val="both"/>
      </w:pPr>
    </w:p>
    <w:p w:rsidR="005F28BE" w:rsidRDefault="005F28BE"/>
    <w:sectPr w:rsidR="005F28BE" w:rsidSect="00C42FE1">
      <w:pgSz w:w="11906" w:h="16838"/>
      <w:pgMar w:top="510" w:right="510"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22F"/>
    <w:rsid w:val="001F2868"/>
    <w:rsid w:val="002E1773"/>
    <w:rsid w:val="00382451"/>
    <w:rsid w:val="00393770"/>
    <w:rsid w:val="004504E6"/>
    <w:rsid w:val="00545774"/>
    <w:rsid w:val="005543E5"/>
    <w:rsid w:val="005F28BE"/>
    <w:rsid w:val="00825DCC"/>
    <w:rsid w:val="00874651"/>
    <w:rsid w:val="00A15622"/>
    <w:rsid w:val="00A95187"/>
    <w:rsid w:val="00B13861"/>
    <w:rsid w:val="00CC14F2"/>
    <w:rsid w:val="00D87B9A"/>
    <w:rsid w:val="00E145F8"/>
    <w:rsid w:val="00E92FF3"/>
    <w:rsid w:val="00F55595"/>
    <w:rsid w:val="00F911EC"/>
    <w:rsid w:val="00FF42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22F"/>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FF422F"/>
    <w:pPr>
      <w:widowControl w:val="0"/>
      <w:autoSpaceDE w:val="0"/>
      <w:autoSpaceDN w:val="0"/>
      <w:adjustRightInd w:val="0"/>
      <w:ind w:right="19772"/>
    </w:pPr>
    <w:rPr>
      <w:rFonts w:ascii="Arial" w:hAnsi="Arial" w:cs="Arial"/>
      <w:b/>
      <w:bCs/>
      <w:sz w:val="16"/>
      <w:szCs w:val="16"/>
    </w:rPr>
  </w:style>
  <w:style w:type="paragraph" w:styleId="a3">
    <w:name w:val="Title"/>
    <w:basedOn w:val="a"/>
    <w:link w:val="a4"/>
    <w:qFormat/>
    <w:rsid w:val="00FF422F"/>
    <w:pPr>
      <w:spacing w:after="0" w:line="240" w:lineRule="auto"/>
      <w:jc w:val="center"/>
    </w:pPr>
    <w:rPr>
      <w:rFonts w:ascii="Times New Roman" w:hAnsi="Times New Roman"/>
      <w:sz w:val="28"/>
      <w:szCs w:val="24"/>
      <w:lang w:eastAsia="ru-RU"/>
    </w:rPr>
  </w:style>
  <w:style w:type="character" w:customStyle="1" w:styleId="a4">
    <w:name w:val="Название Знак"/>
    <w:basedOn w:val="a0"/>
    <w:link w:val="a3"/>
    <w:rsid w:val="00FF422F"/>
    <w:rPr>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422F"/>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FF422F"/>
    <w:pPr>
      <w:widowControl w:val="0"/>
      <w:autoSpaceDE w:val="0"/>
      <w:autoSpaceDN w:val="0"/>
      <w:adjustRightInd w:val="0"/>
      <w:ind w:right="19772"/>
    </w:pPr>
    <w:rPr>
      <w:rFonts w:ascii="Arial" w:hAnsi="Arial" w:cs="Arial"/>
      <w:b/>
      <w:bCs/>
      <w:sz w:val="16"/>
      <w:szCs w:val="16"/>
    </w:rPr>
  </w:style>
  <w:style w:type="paragraph" w:styleId="a3">
    <w:name w:val="Title"/>
    <w:basedOn w:val="a"/>
    <w:link w:val="a4"/>
    <w:qFormat/>
    <w:rsid w:val="00FF422F"/>
    <w:pPr>
      <w:spacing w:after="0" w:line="240" w:lineRule="auto"/>
      <w:jc w:val="center"/>
    </w:pPr>
    <w:rPr>
      <w:rFonts w:ascii="Times New Roman" w:hAnsi="Times New Roman"/>
      <w:sz w:val="28"/>
      <w:szCs w:val="24"/>
      <w:lang w:eastAsia="ru-RU"/>
    </w:rPr>
  </w:style>
  <w:style w:type="character" w:customStyle="1" w:styleId="a4">
    <w:name w:val="Название Знак"/>
    <w:basedOn w:val="a0"/>
    <w:link w:val="a3"/>
    <w:rsid w:val="00FF422F"/>
    <w:rPr>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28</Pages>
  <Words>16512</Words>
  <Characters>94124</Characters>
  <Application>Microsoft Office Word</Application>
  <DocSecurity>0</DocSecurity>
  <Lines>784</Lines>
  <Paragraphs>220</Paragraphs>
  <ScaleCrop>false</ScaleCrop>
  <Company>SPecialiST RePack</Company>
  <LinksUpToDate>false</LinksUpToDate>
  <CharactersWithSpaces>110416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2016-02-02T11:00:00Z</dcterms:created>
  <dcterms:modified xsi:type="dcterms:W3CDTF">2016-02-02T11:03:00Z</dcterms:modified>
</cp:coreProperties>
</file>