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EA" w:rsidRDefault="00B224EA" w:rsidP="00B224EA">
      <w:pPr>
        <w:pStyle w:val="a3"/>
        <w:jc w:val="both"/>
      </w:pPr>
    </w:p>
    <w:p w:rsidR="00B224EA" w:rsidRPr="00B224EA" w:rsidRDefault="00B224EA" w:rsidP="00B224EA">
      <w:pPr>
        <w:pStyle w:val="a3"/>
        <w:jc w:val="right"/>
        <w:rPr>
          <w:sz w:val="28"/>
        </w:rPr>
      </w:pPr>
      <w:r w:rsidRPr="00B224EA">
        <w:rPr>
          <w:sz w:val="28"/>
        </w:rPr>
        <w:t>Проект</w:t>
      </w:r>
    </w:p>
    <w:p w:rsidR="00B224EA" w:rsidRDefault="00B224EA" w:rsidP="00B224EA">
      <w:pPr>
        <w:pStyle w:val="a3"/>
        <w:jc w:val="center"/>
        <w:rPr>
          <w:b/>
          <w:sz w:val="28"/>
          <w:szCs w:val="28"/>
        </w:rPr>
      </w:pPr>
    </w:p>
    <w:p w:rsidR="00B224EA" w:rsidRPr="00591AD9" w:rsidRDefault="00B224EA" w:rsidP="00B224EA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РОССИЙСКАЯ ФЕДЕРАЦИЯ</w:t>
      </w:r>
    </w:p>
    <w:p w:rsidR="00B224EA" w:rsidRPr="00591AD9" w:rsidRDefault="00B224EA" w:rsidP="00B224EA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РОСТОВСКАЯ ОБЛАСТЬ</w:t>
      </w:r>
    </w:p>
    <w:p w:rsidR="00B224EA" w:rsidRPr="00591AD9" w:rsidRDefault="00B224EA" w:rsidP="00B224EA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ОКТЯБРЬСКИЙ РАЙОН</w:t>
      </w:r>
    </w:p>
    <w:p w:rsidR="00B224EA" w:rsidRPr="00591AD9" w:rsidRDefault="00B224EA" w:rsidP="00B224EA">
      <w:pPr>
        <w:pStyle w:val="a3"/>
        <w:jc w:val="center"/>
        <w:rPr>
          <w:b/>
          <w:sz w:val="28"/>
          <w:szCs w:val="28"/>
        </w:rPr>
      </w:pPr>
    </w:p>
    <w:p w:rsidR="00B224EA" w:rsidRPr="00591AD9" w:rsidRDefault="00B224EA" w:rsidP="00B224EA">
      <w:pPr>
        <w:pStyle w:val="a3"/>
        <w:jc w:val="center"/>
        <w:rPr>
          <w:b/>
          <w:sz w:val="28"/>
          <w:szCs w:val="28"/>
        </w:rPr>
      </w:pPr>
      <w:r w:rsidRPr="00591AD9">
        <w:rPr>
          <w:b/>
          <w:sz w:val="28"/>
          <w:szCs w:val="28"/>
        </w:rPr>
        <w:t>СОБРАНИЕ ДЕПУТАТОВ</w:t>
      </w:r>
    </w:p>
    <w:p w:rsidR="00B224EA" w:rsidRPr="00591AD9" w:rsidRDefault="00B224EA" w:rsidP="00B224EA">
      <w:pPr>
        <w:pStyle w:val="a3"/>
        <w:jc w:val="center"/>
        <w:rPr>
          <w:b/>
          <w:sz w:val="40"/>
          <w:szCs w:val="40"/>
        </w:rPr>
      </w:pPr>
      <w:r w:rsidRPr="00591AD9">
        <w:rPr>
          <w:b/>
          <w:sz w:val="40"/>
          <w:szCs w:val="40"/>
        </w:rPr>
        <w:t>Коммунарского сельского поселения</w:t>
      </w:r>
    </w:p>
    <w:p w:rsidR="00B224EA" w:rsidRPr="00591AD9" w:rsidRDefault="00B224EA" w:rsidP="00B224EA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B224EA" w:rsidRPr="00591AD9" w:rsidRDefault="00B224EA" w:rsidP="00B224EA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591AD9">
        <w:rPr>
          <w:rFonts w:eastAsia="Times New Roman"/>
          <w:b/>
          <w:bCs/>
          <w:sz w:val="28"/>
          <w:szCs w:val="28"/>
          <w:lang w:eastAsia="ru-RU"/>
        </w:rPr>
        <w:t>РЕШЕНИЕ</w:t>
      </w:r>
    </w:p>
    <w:p w:rsidR="00B224EA" w:rsidRPr="00591AD9" w:rsidRDefault="00B224EA" w:rsidP="00B224EA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B224EA" w:rsidRPr="002B21AD" w:rsidRDefault="00B224EA" w:rsidP="00B224EA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</w:t>
      </w:r>
      <w:r>
        <w:rPr>
          <w:rFonts w:eastAsia="Times New Roman"/>
          <w:b/>
          <w:bCs/>
          <w:sz w:val="28"/>
          <w:szCs w:val="28"/>
          <w:lang w:eastAsia="ru-RU"/>
        </w:rPr>
        <w:t>_________</w:t>
      </w:r>
      <w:r w:rsidRPr="002B21AD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>г.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ab/>
        <w:t xml:space="preserve">    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</w:t>
      </w:r>
      <w:r w:rsidRPr="002B21AD">
        <w:rPr>
          <w:rFonts w:eastAsia="Times New Roman"/>
          <w:b/>
          <w:bCs/>
          <w:sz w:val="28"/>
          <w:szCs w:val="28"/>
          <w:lang w:eastAsia="ru-RU"/>
        </w:rPr>
        <w:t>№</w:t>
      </w:r>
      <w:r>
        <w:rPr>
          <w:rFonts w:eastAsia="Times New Roman"/>
          <w:b/>
          <w:bCs/>
          <w:sz w:val="28"/>
          <w:szCs w:val="28"/>
          <w:lang w:eastAsia="ru-RU"/>
        </w:rPr>
        <w:t>___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                      п. Новосветловский</w:t>
      </w:r>
    </w:p>
    <w:p w:rsidR="00B224EA" w:rsidRPr="002B21AD" w:rsidRDefault="00B224EA" w:rsidP="00B224EA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B224EA" w:rsidRPr="00CD3DC0" w:rsidRDefault="00B224EA" w:rsidP="00B224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2B21AD">
        <w:rPr>
          <w:bCs/>
          <w:sz w:val="28"/>
          <w:szCs w:val="28"/>
        </w:rPr>
        <w:t xml:space="preserve"> </w:t>
      </w:r>
      <w:r w:rsidRPr="00CD3DC0">
        <w:rPr>
          <w:bCs/>
        </w:rPr>
        <w:t>О  внесении изменений в решение</w:t>
      </w:r>
    </w:p>
    <w:p w:rsidR="00B224EA" w:rsidRPr="00CD3DC0" w:rsidRDefault="00B224EA" w:rsidP="00B224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CD3DC0">
        <w:rPr>
          <w:bCs/>
        </w:rPr>
        <w:t xml:space="preserve"> Собрания  депутатов  Коммунарского </w:t>
      </w:r>
    </w:p>
    <w:p w:rsidR="00B224EA" w:rsidRDefault="00B224EA" w:rsidP="00B224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CD3DC0">
        <w:rPr>
          <w:bCs/>
        </w:rPr>
        <w:t xml:space="preserve"> сельского   поселения « </w:t>
      </w:r>
      <w:r>
        <w:rPr>
          <w:bCs/>
        </w:rPr>
        <w:t xml:space="preserve">Об утверждении Правил </w:t>
      </w:r>
    </w:p>
    <w:p w:rsidR="00B224EA" w:rsidRPr="00CD3DC0" w:rsidRDefault="00B224EA" w:rsidP="00B224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землепользования и застройки муниципального образования</w:t>
      </w:r>
    </w:p>
    <w:p w:rsidR="00B224EA" w:rsidRDefault="00B224EA" w:rsidP="00B224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CD3DC0">
        <w:rPr>
          <w:bCs/>
        </w:rPr>
        <w:t xml:space="preserve"> </w:t>
      </w:r>
      <w:r>
        <w:rPr>
          <w:bCs/>
        </w:rPr>
        <w:t xml:space="preserve">«Коммунарское </w:t>
      </w:r>
      <w:r w:rsidRPr="00CD3DC0">
        <w:rPr>
          <w:bCs/>
        </w:rPr>
        <w:t>сельское поселение»</w:t>
      </w:r>
      <w:r>
        <w:rPr>
          <w:bCs/>
        </w:rPr>
        <w:t xml:space="preserve"> №24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12"/>
        </w:smartTagPr>
        <w:r>
          <w:rPr>
            <w:bCs/>
          </w:rPr>
          <w:t>29.12.2012</w:t>
        </w:r>
      </w:smartTag>
      <w:r>
        <w:rPr>
          <w:bCs/>
        </w:rPr>
        <w:t xml:space="preserve"> г. </w:t>
      </w:r>
    </w:p>
    <w:p w:rsidR="00B224EA" w:rsidRPr="00CD3DC0" w:rsidRDefault="00B224EA" w:rsidP="00B224EA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B224EA" w:rsidRDefault="00B224EA" w:rsidP="00B224EA">
      <w:pPr>
        <w:widowControl w:val="0"/>
        <w:autoSpaceDE w:val="0"/>
        <w:autoSpaceDN w:val="0"/>
        <w:adjustRightInd w:val="0"/>
        <w:jc w:val="both"/>
      </w:pPr>
      <w:r w:rsidRPr="00CD3DC0">
        <w:t xml:space="preserve">        В целях создания условий, для устойчивого развития муниципального образования «Коммунар</w:t>
      </w:r>
      <w:r w:rsidRPr="00CD3DC0">
        <w:rPr>
          <w:rFonts w:eastAsia="Times New Roman"/>
          <w:bCs/>
          <w:lang w:eastAsia="ru-RU"/>
        </w:rPr>
        <w:t>ское</w:t>
      </w:r>
      <w:r w:rsidRPr="00CD3DC0">
        <w:t xml:space="preserve"> сельское поселение». </w:t>
      </w:r>
      <w:proofErr w:type="gramStart"/>
      <w:r w:rsidRPr="00CD3DC0">
        <w:t xml:space="preserve">В соответствии с требованиями ст.25, Градостроительного кодекса Российской Федерации, областного закона  от </w:t>
      </w:r>
      <w:smartTag w:uri="urn:schemas-microsoft-com:office:smarttags" w:element="date">
        <w:smartTagPr>
          <w:attr w:name="ls" w:val="trans"/>
          <w:attr w:name="Month" w:val="01"/>
          <w:attr w:name="Day" w:val="14"/>
          <w:attr w:name="Year" w:val="2008"/>
        </w:smartTagPr>
        <w:r w:rsidRPr="00CD3DC0">
          <w:t>14.01.2008</w:t>
        </w:r>
      </w:smartTag>
      <w:r w:rsidRPr="00CD3DC0">
        <w:t xml:space="preserve"> г.  № 853-ЗС « О градостроительной деятельности в Ростовской области»,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CD3DC0">
          <w:t>06.10.2003</w:t>
        </w:r>
      </w:smartTag>
      <w:r w:rsidRPr="00CD3DC0">
        <w:t xml:space="preserve"> № 131-ФЗ 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«Коммунарское сельское поселение» и </w:t>
      </w:r>
      <w:r>
        <w:t>У</w:t>
      </w:r>
      <w:r w:rsidRPr="00CD3DC0">
        <w:t>став</w:t>
      </w:r>
      <w:r>
        <w:t>ом</w:t>
      </w:r>
      <w:r w:rsidRPr="00CD3DC0">
        <w:t xml:space="preserve"> муниципального образования «Коммунар</w:t>
      </w:r>
      <w:r w:rsidRPr="00CD3DC0">
        <w:rPr>
          <w:rFonts w:eastAsia="Times New Roman"/>
          <w:bCs/>
          <w:lang w:eastAsia="ru-RU"/>
        </w:rPr>
        <w:t xml:space="preserve">ского </w:t>
      </w:r>
      <w:r w:rsidRPr="00CD3DC0">
        <w:t>сельского поселения» Октябрьского района Ростовской</w:t>
      </w:r>
      <w:proofErr w:type="gramEnd"/>
      <w:r w:rsidRPr="00CD3DC0">
        <w:t xml:space="preserve"> области</w:t>
      </w:r>
    </w:p>
    <w:p w:rsidR="00B224EA" w:rsidRPr="00CD3DC0" w:rsidRDefault="00B224EA" w:rsidP="00B224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D3DC0">
        <w:rPr>
          <w:b/>
        </w:rPr>
        <w:t xml:space="preserve"> </w:t>
      </w:r>
    </w:p>
    <w:p w:rsidR="00B224EA" w:rsidRPr="004360F2" w:rsidRDefault="00B224EA" w:rsidP="00B224EA">
      <w:pPr>
        <w:ind w:firstLine="540"/>
        <w:jc w:val="center"/>
        <w:rPr>
          <w:b/>
        </w:rPr>
      </w:pPr>
      <w:r w:rsidRPr="004360F2">
        <w:rPr>
          <w:b/>
        </w:rPr>
        <w:t>Собрание депутатов Коммунарского  сельского поселения решило:</w:t>
      </w:r>
    </w:p>
    <w:p w:rsidR="00B224EA" w:rsidRPr="00CD3DC0" w:rsidRDefault="00B224EA" w:rsidP="00B224EA">
      <w:pPr>
        <w:ind w:firstLine="540"/>
        <w:rPr>
          <w:rFonts w:eastAsia="Times New Roman"/>
          <w:lang w:eastAsia="ru-RU"/>
        </w:rPr>
      </w:pPr>
    </w:p>
    <w:p w:rsidR="00B224EA" w:rsidRDefault="00B224EA" w:rsidP="00B224EA">
      <w:pPr>
        <w:numPr>
          <w:ilvl w:val="0"/>
          <w:numId w:val="1"/>
        </w:numPr>
        <w:jc w:val="both"/>
      </w:pPr>
      <w:r w:rsidRPr="00A648A1">
        <w:t>Внес</w:t>
      </w:r>
      <w:r>
        <w:t>ти</w:t>
      </w:r>
      <w:r w:rsidRPr="00A648A1">
        <w:t xml:space="preserve"> изменени</w:t>
      </w:r>
      <w:r>
        <w:t>я</w:t>
      </w:r>
      <w:r w:rsidRPr="00A648A1">
        <w:t xml:space="preserve"> в решение Собрания депутатов Коммунарского сельского поселения «Об утверждении Правил землепользования и застройки муниципального образования «Коммунарское сельское поселение» №24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12"/>
        </w:smartTagPr>
        <w:r w:rsidRPr="00A648A1">
          <w:t>29.12.2012</w:t>
        </w:r>
      </w:smartTag>
      <w:r w:rsidRPr="00A648A1">
        <w:t xml:space="preserve"> г.»</w:t>
      </w:r>
      <w:proofErr w:type="gramStart"/>
      <w:r w:rsidRPr="00A648A1">
        <w:t xml:space="preserve"> </w:t>
      </w:r>
      <w:r>
        <w:t>:</w:t>
      </w:r>
      <w:proofErr w:type="gramEnd"/>
    </w:p>
    <w:p w:rsidR="00B224EA" w:rsidRDefault="00B224EA" w:rsidP="00B224EA">
      <w:pPr>
        <w:numPr>
          <w:ilvl w:val="1"/>
          <w:numId w:val="1"/>
        </w:numPr>
        <w:jc w:val="both"/>
      </w:pPr>
      <w:r>
        <w:t xml:space="preserve">Образовать зону территорий добычи полезных ископаемых (ПР-4), включить в раздел </w:t>
      </w:r>
      <w:r>
        <w:rPr>
          <w:lang w:val="en-US"/>
        </w:rPr>
        <w:t>III</w:t>
      </w:r>
      <w:r w:rsidRPr="001B51AE">
        <w:t xml:space="preserve"> </w:t>
      </w:r>
      <w:r>
        <w:t>Градостроительного регламента Правил землепользования и застройки муниципального образования «Коммунарское сельское поселение» зону территорий добычи полезных ископаемых (ПР-4) (приложение №1);</w:t>
      </w:r>
    </w:p>
    <w:p w:rsidR="00B224EA" w:rsidRPr="001B51AE" w:rsidRDefault="00B224EA" w:rsidP="00B224EA">
      <w:pPr>
        <w:numPr>
          <w:ilvl w:val="1"/>
          <w:numId w:val="1"/>
        </w:numPr>
        <w:jc w:val="both"/>
      </w:pPr>
      <w:r>
        <w:t>В зонах Ж-1, Ж-2, Ж-5, дополнив в основные виды разрешенного использования земельных участков и объектов капитального строительства – «Комплексное освоение территории в целях жилищного строительства» (приложение №2).</w:t>
      </w:r>
    </w:p>
    <w:p w:rsidR="00B224EA" w:rsidRPr="00A648A1" w:rsidRDefault="00B224EA" w:rsidP="00B224EA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A648A1">
        <w:rPr>
          <w:rFonts w:eastAsia="Times New Roman"/>
          <w:lang w:eastAsia="ru-RU"/>
        </w:rPr>
        <w:t xml:space="preserve"> 2. </w:t>
      </w:r>
      <w:r w:rsidRPr="00A648A1">
        <w:rPr>
          <w:rFonts w:eastAsia="Times New Roman"/>
          <w:sz w:val="22"/>
          <w:szCs w:val="22"/>
          <w:lang w:eastAsia="ru-RU"/>
        </w:rPr>
        <w:t>Данное Решение</w:t>
      </w:r>
      <w:r w:rsidRPr="00A648A1">
        <w:rPr>
          <w:rFonts w:eastAsia="Times New Roman"/>
          <w:lang w:eastAsia="ru-RU"/>
        </w:rPr>
        <w:t xml:space="preserve"> подлежит обнародованию и размещению в сети «Интернет» на сайте </w:t>
      </w:r>
    </w:p>
    <w:p w:rsidR="00B224EA" w:rsidRPr="00A648A1" w:rsidRDefault="00B224EA" w:rsidP="00B224EA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A648A1">
        <w:rPr>
          <w:rFonts w:eastAsia="Times New Roman"/>
          <w:lang w:eastAsia="ru-RU"/>
        </w:rPr>
        <w:t xml:space="preserve">    Коммунарского сельского поселения.</w:t>
      </w:r>
    </w:p>
    <w:p w:rsidR="00B224EA" w:rsidRPr="00A648A1" w:rsidRDefault="00B224EA" w:rsidP="00B224EA">
      <w:pPr>
        <w:widowControl w:val="0"/>
        <w:autoSpaceDE w:val="0"/>
        <w:autoSpaceDN w:val="0"/>
        <w:adjustRightInd w:val="0"/>
        <w:ind w:left="284"/>
        <w:rPr>
          <w:rFonts w:eastAsia="Times New Roman"/>
          <w:lang w:eastAsia="ru-RU"/>
        </w:rPr>
      </w:pPr>
    </w:p>
    <w:p w:rsidR="00B224EA" w:rsidRPr="00CD3DC0" w:rsidRDefault="00B224EA" w:rsidP="00B224EA">
      <w:pPr>
        <w:widowControl w:val="0"/>
        <w:autoSpaceDE w:val="0"/>
        <w:autoSpaceDN w:val="0"/>
        <w:adjustRightInd w:val="0"/>
        <w:ind w:left="284"/>
        <w:rPr>
          <w:rFonts w:eastAsia="Times New Roman"/>
          <w:lang w:eastAsia="ru-RU"/>
        </w:rPr>
      </w:pPr>
      <w:r w:rsidRPr="00CD3DC0">
        <w:rPr>
          <w:rFonts w:eastAsia="Times New Roman"/>
          <w:lang w:eastAsia="ru-RU"/>
        </w:rPr>
        <w:t xml:space="preserve">                                                                                                                                                                     Глава </w:t>
      </w:r>
      <w:proofErr w:type="gramStart"/>
      <w:r w:rsidRPr="00CD3DC0">
        <w:rPr>
          <w:rFonts w:eastAsia="Times New Roman"/>
          <w:lang w:eastAsia="ru-RU"/>
        </w:rPr>
        <w:t>Коммунар</w:t>
      </w:r>
      <w:r w:rsidRPr="00CD3DC0">
        <w:t>ского</w:t>
      </w:r>
      <w:proofErr w:type="gramEnd"/>
    </w:p>
    <w:p w:rsidR="00B224EA" w:rsidRPr="00CD3DC0" w:rsidRDefault="00B224EA" w:rsidP="00B224EA">
      <w:pPr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CD3DC0">
        <w:rPr>
          <w:rFonts w:eastAsia="Times New Roman"/>
          <w:lang w:eastAsia="ru-RU"/>
        </w:rPr>
        <w:t xml:space="preserve">     сельского поселения</w:t>
      </w:r>
      <w:r w:rsidRPr="00CD3DC0">
        <w:rPr>
          <w:rFonts w:eastAsia="Times New Roman"/>
          <w:lang w:eastAsia="ru-RU"/>
        </w:rPr>
        <w:tab/>
      </w:r>
      <w:r w:rsidRPr="00CD3DC0">
        <w:rPr>
          <w:rFonts w:eastAsia="Times New Roman"/>
          <w:lang w:eastAsia="ru-RU"/>
        </w:rPr>
        <w:tab/>
      </w:r>
      <w:r w:rsidRPr="00CD3DC0">
        <w:rPr>
          <w:rFonts w:eastAsia="Times New Roman"/>
          <w:lang w:eastAsia="ru-RU"/>
        </w:rPr>
        <w:tab/>
      </w:r>
      <w:r w:rsidRPr="00CD3DC0">
        <w:rPr>
          <w:rFonts w:eastAsia="Times New Roman"/>
          <w:lang w:eastAsia="ru-RU"/>
        </w:rPr>
        <w:tab/>
      </w:r>
      <w:r w:rsidRPr="00CD3DC0">
        <w:rPr>
          <w:rFonts w:eastAsia="Times New Roman"/>
          <w:lang w:eastAsia="ru-RU"/>
        </w:rPr>
        <w:tab/>
        <w:t xml:space="preserve">                 О.В.</w:t>
      </w:r>
      <w:r>
        <w:rPr>
          <w:rFonts w:eastAsia="Times New Roman"/>
          <w:lang w:eastAsia="ru-RU"/>
        </w:rPr>
        <w:t xml:space="preserve"> </w:t>
      </w:r>
      <w:r w:rsidRPr="00CD3DC0">
        <w:rPr>
          <w:rFonts w:eastAsia="Times New Roman"/>
          <w:lang w:eastAsia="ru-RU"/>
        </w:rPr>
        <w:t>Безрукавая</w:t>
      </w:r>
    </w:p>
    <w:p w:rsidR="00B224EA" w:rsidRDefault="00B224EA" w:rsidP="00B224EA">
      <w:pPr>
        <w:jc w:val="both"/>
      </w:pPr>
    </w:p>
    <w:p w:rsidR="00B224EA" w:rsidRDefault="00B224EA" w:rsidP="00B224EA">
      <w:pPr>
        <w:jc w:val="both"/>
      </w:pPr>
    </w:p>
    <w:p w:rsidR="00B224EA" w:rsidRDefault="00B224EA" w:rsidP="00B224EA">
      <w:pPr>
        <w:jc w:val="both"/>
      </w:pPr>
    </w:p>
    <w:p w:rsidR="00B224EA" w:rsidRDefault="00B224EA" w:rsidP="00B224EA">
      <w:pPr>
        <w:jc w:val="both"/>
      </w:pPr>
    </w:p>
    <w:p w:rsidR="00B224EA" w:rsidRDefault="00B224EA" w:rsidP="00B224EA">
      <w:pPr>
        <w:jc w:val="both"/>
      </w:pPr>
    </w:p>
    <w:p w:rsidR="00B224EA" w:rsidRDefault="00B224EA" w:rsidP="00B224EA">
      <w:pPr>
        <w:jc w:val="both"/>
      </w:pPr>
    </w:p>
    <w:p w:rsidR="00B224EA" w:rsidRDefault="00B224EA" w:rsidP="00B224EA">
      <w:pPr>
        <w:jc w:val="both"/>
      </w:pPr>
    </w:p>
    <w:p w:rsidR="00B224EA" w:rsidRDefault="00B224EA" w:rsidP="00B224EA">
      <w:pPr>
        <w:jc w:val="right"/>
      </w:pPr>
    </w:p>
    <w:p w:rsidR="00B224EA" w:rsidRDefault="00B224EA" w:rsidP="00B224EA">
      <w:pPr>
        <w:jc w:val="right"/>
      </w:pPr>
    </w:p>
    <w:p w:rsidR="00B224EA" w:rsidRPr="00E35C4D" w:rsidRDefault="00B224EA" w:rsidP="00B224EA">
      <w:pPr>
        <w:jc w:val="right"/>
        <w:rPr>
          <w:sz w:val="20"/>
          <w:szCs w:val="20"/>
        </w:rPr>
      </w:pPr>
      <w:r w:rsidRPr="00E35C4D">
        <w:rPr>
          <w:sz w:val="20"/>
          <w:szCs w:val="20"/>
        </w:rPr>
        <w:t>Приложение № 1</w:t>
      </w:r>
      <w:bookmarkStart w:id="0" w:name="_Toc252392650"/>
      <w:bookmarkStart w:id="1" w:name="_Toc343187772"/>
    </w:p>
    <w:p w:rsidR="00B224EA" w:rsidRPr="00E35C4D" w:rsidRDefault="00B224EA" w:rsidP="00B224EA">
      <w:pPr>
        <w:jc w:val="right"/>
        <w:rPr>
          <w:sz w:val="20"/>
          <w:szCs w:val="20"/>
        </w:rPr>
      </w:pPr>
      <w:r w:rsidRPr="00E35C4D"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____</w:t>
      </w:r>
    </w:p>
    <w:p w:rsidR="00B224EA" w:rsidRPr="00E35C4D" w:rsidRDefault="00B224EA" w:rsidP="00B224EA">
      <w:pPr>
        <w:jc w:val="right"/>
        <w:rPr>
          <w:sz w:val="20"/>
          <w:szCs w:val="20"/>
        </w:rPr>
      </w:pPr>
      <w:r w:rsidRPr="00E35C4D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</w:t>
      </w:r>
      <w:r w:rsidRPr="00E35C4D">
        <w:rPr>
          <w:sz w:val="20"/>
          <w:szCs w:val="20"/>
        </w:rPr>
        <w:t xml:space="preserve">. </w:t>
      </w:r>
    </w:p>
    <w:p w:rsidR="00B224EA" w:rsidRPr="00E35C4D" w:rsidRDefault="00B224EA" w:rsidP="00B224EA">
      <w:pPr>
        <w:pStyle w:val="2"/>
        <w:rPr>
          <w:b/>
          <w:u w:val="single"/>
        </w:rPr>
      </w:pPr>
      <w:r w:rsidRPr="00E35C4D">
        <w:rPr>
          <w:b/>
          <w:u w:val="single"/>
          <w:lang w:val="en-US"/>
        </w:rPr>
        <w:t>III</w:t>
      </w:r>
      <w:r w:rsidRPr="00E35C4D">
        <w:rPr>
          <w:b/>
          <w:u w:val="single"/>
        </w:rPr>
        <w:t>. ГРАДОСТРОИТЕЛЬНЫЕ РЕГЛАМЕНТЫ</w:t>
      </w:r>
      <w:bookmarkEnd w:id="0"/>
      <w:bookmarkEnd w:id="1"/>
    </w:p>
    <w:p w:rsidR="00B224EA" w:rsidRPr="00E35C4D" w:rsidRDefault="00B224EA" w:rsidP="00B224EA">
      <w:pPr>
        <w:pStyle w:val="a3"/>
        <w:jc w:val="center"/>
        <w:rPr>
          <w:b/>
          <w:sz w:val="20"/>
          <w:u w:val="single"/>
        </w:rPr>
      </w:pPr>
      <w:bookmarkStart w:id="2" w:name="_Toc279136702"/>
      <w:bookmarkStart w:id="3" w:name="_Toc296088885"/>
      <w:bookmarkStart w:id="4" w:name="_Toc343187773"/>
      <w:r w:rsidRPr="00E35C4D">
        <w:rPr>
          <w:b/>
          <w:sz w:val="20"/>
          <w:u w:val="single"/>
        </w:rPr>
        <w:t>ЗОНА ЗАСТРОЙКИ ИНДИВИДУАЛЬНЫМИ ЖИЛЫМИ ДОМАМИ (Ж 1)</w:t>
      </w:r>
      <w:bookmarkEnd w:id="2"/>
      <w:bookmarkEnd w:id="3"/>
      <w:bookmarkEnd w:id="4"/>
    </w:p>
    <w:p w:rsidR="00B224EA" w:rsidRPr="00964F1C" w:rsidRDefault="00B224EA" w:rsidP="00B224EA">
      <w:pPr>
        <w:rPr>
          <w:b/>
          <w:sz w:val="20"/>
          <w:szCs w:val="20"/>
        </w:rPr>
      </w:pPr>
      <w:r w:rsidRPr="00964F1C">
        <w:rPr>
          <w:b/>
          <w:sz w:val="20"/>
          <w:szCs w:val="20"/>
        </w:rPr>
        <w:t>1.   ОСНОВНЫЕ ВИДЫ РАЗРЕШЁННОГО ИСПОЛЬЗОВАНИЯ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969"/>
        <w:gridCol w:w="3771"/>
      </w:tblGrid>
      <w:tr w:rsidR="00B224EA" w:rsidRPr="00964F1C" w:rsidTr="000F4BAC">
        <w:trPr>
          <w:trHeight w:val="552"/>
        </w:trPr>
        <w:tc>
          <w:tcPr>
            <w:tcW w:w="2448" w:type="dxa"/>
            <w:vAlign w:val="center"/>
          </w:tcPr>
          <w:p w:rsidR="00B224EA" w:rsidRPr="00E35C4D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E35C4D">
              <w:rPr>
                <w:b/>
                <w:sz w:val="16"/>
                <w:szCs w:val="16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224EA" w:rsidRPr="00E35C4D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E35C4D">
              <w:rPr>
                <w:b/>
                <w:sz w:val="16"/>
                <w:szCs w:val="16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771" w:type="dxa"/>
            <w:vAlign w:val="center"/>
          </w:tcPr>
          <w:p w:rsidR="00B224EA" w:rsidRPr="00E35C4D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E35C4D">
              <w:rPr>
                <w:b/>
                <w:sz w:val="16"/>
                <w:szCs w:val="16"/>
              </w:rPr>
              <w:t>ОГРАНИЧЕНИЯ ИСПОЛЬЗОВАНИЯ ЗЕМЕЛЬНЫХ УЧАСТКОВ И ОКС</w:t>
            </w:r>
          </w:p>
        </w:tc>
      </w:tr>
      <w:tr w:rsidR="00B224EA" w:rsidRPr="00964F1C" w:rsidTr="000F4BAC">
        <w:tc>
          <w:tcPr>
            <w:tcW w:w="2448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Индивидуальные жилые дома</w:t>
            </w:r>
            <w:r>
              <w:rPr>
                <w:sz w:val="20"/>
                <w:szCs w:val="20"/>
              </w:rPr>
              <w:t>, личное подсобное хозяйство</w:t>
            </w:r>
          </w:p>
        </w:tc>
        <w:tc>
          <w:tcPr>
            <w:tcW w:w="3969" w:type="dxa"/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Минимальные размеры земельного участка – 700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Максимальные размеры земельного участка – 2000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ind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94F5E">
                <w:rPr>
                  <w:sz w:val="18"/>
                  <w:szCs w:val="18"/>
                </w:rPr>
                <w:t>1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771" w:type="dxa"/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Минимальные размеры земельного участка – 700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Максимальные размеры земельного участка – 2000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94F5E">
                <w:rPr>
                  <w:sz w:val="18"/>
                  <w:szCs w:val="18"/>
                </w:rPr>
                <w:t>1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</w:tr>
      <w:tr w:rsidR="00B224EA" w:rsidRPr="00964F1C" w:rsidTr="000F4BAC">
        <w:tc>
          <w:tcPr>
            <w:tcW w:w="2448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размеры земельного участка при вместимости: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до 100 мест – 40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 на 1 место.</w:t>
            </w:r>
          </w:p>
          <w:p w:rsidR="00B224EA" w:rsidRPr="00994F5E" w:rsidRDefault="00B224EA" w:rsidP="000F4BAC">
            <w:pPr>
              <w:ind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объекта-5м.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Минимальный отступ от красной линии улицы до объектов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994F5E">
                <w:rPr>
                  <w:sz w:val="18"/>
                  <w:szCs w:val="18"/>
                </w:rPr>
                <w:t>25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2.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– 30.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Минимальный процент спортивно-игровых площадок – 20.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Минимальный процент озеленения – 30</w:t>
            </w:r>
          </w:p>
        </w:tc>
        <w:tc>
          <w:tcPr>
            <w:tcW w:w="3771" w:type="dxa"/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c>
          <w:tcPr>
            <w:tcW w:w="2448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размеры земельного участка при вместимости: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до 400 мест – 50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 на 1 место.</w:t>
            </w:r>
          </w:p>
          <w:p w:rsidR="00B224EA" w:rsidRPr="00994F5E" w:rsidRDefault="00B224EA" w:rsidP="000F4BAC">
            <w:pPr>
              <w:ind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5 м"/>
              </w:smartTagPr>
              <w:r w:rsidRPr="00994F5E">
                <w:rPr>
                  <w:sz w:val="18"/>
                  <w:szCs w:val="18"/>
                </w:rPr>
                <w:t>5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Минимальный отступ от красной линии улицы до объектов: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в поселке городского типа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994F5E">
                <w:rPr>
                  <w:sz w:val="18"/>
                  <w:szCs w:val="18"/>
                </w:rPr>
                <w:t>25 м</w:t>
              </w:r>
            </w:smartTag>
            <w:r w:rsidRPr="00994F5E">
              <w:rPr>
                <w:sz w:val="18"/>
                <w:szCs w:val="18"/>
              </w:rPr>
              <w:t>.;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в сельских населенных пунктах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994F5E">
                <w:rPr>
                  <w:sz w:val="18"/>
                  <w:szCs w:val="18"/>
                </w:rPr>
                <w:t>10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4.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– 40.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Минимальный процент озеленения – 30</w:t>
            </w:r>
          </w:p>
        </w:tc>
        <w:tc>
          <w:tcPr>
            <w:tcW w:w="3771" w:type="dxa"/>
          </w:tcPr>
          <w:p w:rsidR="00B224EA" w:rsidRPr="00994F5E" w:rsidRDefault="00B224EA" w:rsidP="000F4BA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 w:rsidRPr="00994F5E">
              <w:rPr>
                <w:sz w:val="18"/>
                <w:szCs w:val="18"/>
              </w:rPr>
              <w:t xml:space="preserve">Иные требования к размещению общеобразовательных учреждений установлены </w:t>
            </w:r>
            <w:r w:rsidRPr="00994F5E">
              <w:rPr>
                <w:rFonts w:eastAsia="Calibri"/>
                <w:sz w:val="18"/>
                <w:szCs w:val="18"/>
                <w:lang w:eastAsia="ru-RU"/>
              </w:rPr>
              <w:t>СанПиН 2.4.2.1178-02</w:t>
            </w:r>
          </w:p>
          <w:p w:rsidR="00B224EA" w:rsidRPr="00994F5E" w:rsidRDefault="00B224EA" w:rsidP="000F4BA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 w:rsidRPr="00994F5E">
              <w:rPr>
                <w:rFonts w:eastAsia="Calibri"/>
                <w:sz w:val="18"/>
                <w:szCs w:val="18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B224EA" w:rsidRPr="00994F5E" w:rsidRDefault="00B224EA" w:rsidP="000F4BA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 w:rsidRPr="00994F5E">
              <w:rPr>
                <w:sz w:val="18"/>
                <w:szCs w:val="18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1912"/>
        </w:trPr>
        <w:tc>
          <w:tcPr>
            <w:tcW w:w="2448" w:type="dxa"/>
            <w:tcBorders>
              <w:bottom w:val="single" w:sz="4" w:space="0" w:color="auto"/>
            </w:tcBorders>
          </w:tcPr>
          <w:p w:rsidR="00B224EA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хранения индивидуального транспорта</w:t>
            </w:r>
          </w:p>
          <w:p w:rsidR="00B224EA" w:rsidRPr="001E4FC8" w:rsidRDefault="00B224EA" w:rsidP="000F4BA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-б</w:t>
            </w:r>
            <w:proofErr w:type="gramEnd"/>
            <w:r>
              <w:rPr>
                <w:sz w:val="20"/>
                <w:szCs w:val="20"/>
              </w:rPr>
              <w:t>ез отступов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964F1C">
                <w:rPr>
                  <w:sz w:val="20"/>
                  <w:szCs w:val="20"/>
                </w:rPr>
                <w:t>6 м</w:t>
              </w:r>
            </w:smartTag>
            <w:r w:rsidRPr="00964F1C">
              <w:rPr>
                <w:sz w:val="20"/>
                <w:szCs w:val="20"/>
              </w:rPr>
              <w:t>.</w:t>
            </w:r>
          </w:p>
        </w:tc>
        <w:tc>
          <w:tcPr>
            <w:tcW w:w="3771" w:type="dxa"/>
            <w:tcBorders>
              <w:bottom w:val="single" w:sz="4" w:space="0" w:color="auto"/>
            </w:tcBorders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B224EA" w:rsidRPr="00964F1C" w:rsidTr="000F4BAC">
        <w:trPr>
          <w:trHeight w:val="870"/>
        </w:trPr>
        <w:tc>
          <w:tcPr>
            <w:tcW w:w="2448" w:type="dxa"/>
            <w:tcBorders>
              <w:top w:val="single" w:sz="4" w:space="0" w:color="auto"/>
            </w:tcBorders>
          </w:tcPr>
          <w:p w:rsidR="00B224EA" w:rsidRDefault="00B224EA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Комплексное освоение территории в целях жилищного строительства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Минимальные размеры земельного участка – 700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Максимальные размеры земельного участка – 2000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94F5E">
                <w:rPr>
                  <w:sz w:val="18"/>
                  <w:szCs w:val="18"/>
                </w:rPr>
                <w:t>1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lastRenderedPageBreak/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771" w:type="dxa"/>
            <w:tcBorders>
              <w:top w:val="single" w:sz="4" w:space="0" w:color="auto"/>
            </w:tcBorders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lastRenderedPageBreak/>
              <w:t xml:space="preserve">Минимальные размеры земельного участка – 700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Максимальные размеры земельного участка – 2000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94F5E">
                <w:rPr>
                  <w:sz w:val="18"/>
                  <w:szCs w:val="18"/>
                </w:rPr>
                <w:t>1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lastRenderedPageBreak/>
              <w:t>Максимальный процент застройки земельного участка в условиях реконструкции сложившейся застройки - 70</w:t>
            </w:r>
          </w:p>
        </w:tc>
      </w:tr>
    </w:tbl>
    <w:p w:rsidR="00B224EA" w:rsidRDefault="00B224EA" w:rsidP="00B224EA">
      <w:pPr>
        <w:rPr>
          <w:b/>
          <w:sz w:val="20"/>
          <w:szCs w:val="20"/>
        </w:rPr>
      </w:pPr>
    </w:p>
    <w:p w:rsidR="00B224EA" w:rsidRPr="00964F1C" w:rsidRDefault="00B224EA" w:rsidP="00B224EA">
      <w:pPr>
        <w:rPr>
          <w:b/>
          <w:sz w:val="20"/>
          <w:szCs w:val="20"/>
        </w:rPr>
      </w:pPr>
      <w:r w:rsidRPr="00964F1C">
        <w:rPr>
          <w:b/>
          <w:sz w:val="20"/>
          <w:szCs w:val="20"/>
        </w:rPr>
        <w:t>2.   УСЛОВНО РАЗРЕШЁННЫЕ ВИДЫ ИСПОЛЬЗОВАНИЯ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28"/>
        <w:gridCol w:w="3969"/>
        <w:gridCol w:w="3591"/>
      </w:tblGrid>
      <w:tr w:rsidR="00B224EA" w:rsidRPr="00964F1C" w:rsidTr="000F4BAC">
        <w:trPr>
          <w:trHeight w:val="384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4EA" w:rsidRPr="00E35C4D" w:rsidRDefault="00B224EA" w:rsidP="000F4BA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E35C4D">
              <w:rPr>
                <w:b/>
                <w:sz w:val="16"/>
                <w:szCs w:val="16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4EA" w:rsidRPr="00E35C4D" w:rsidRDefault="00B224EA" w:rsidP="000F4BA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E35C4D">
              <w:rPr>
                <w:b/>
                <w:sz w:val="16"/>
                <w:szCs w:val="16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4EA" w:rsidRPr="00E35C4D" w:rsidRDefault="00B224EA" w:rsidP="000F4BA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E35C4D">
              <w:rPr>
                <w:b/>
                <w:sz w:val="16"/>
                <w:szCs w:val="16"/>
              </w:rPr>
              <w:t>ОГРАНИЧЕНИЯ ИСПОЛЬЗОВАНИЯ ЗЕМЕЛЬНЫХ УЧАСТКОВ И ОКС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964F1C">
              <w:rPr>
                <w:sz w:val="20"/>
                <w:szCs w:val="20"/>
              </w:rPr>
              <w:t>кв.м</w:t>
            </w:r>
            <w:proofErr w:type="spellEnd"/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>
                <w:rPr>
                  <w:sz w:val="20"/>
                  <w:szCs w:val="20"/>
                </w:rPr>
                <w:t>3</w:t>
              </w:r>
              <w:r w:rsidRPr="00964F1C">
                <w:rPr>
                  <w:sz w:val="20"/>
                  <w:szCs w:val="20"/>
                </w:rPr>
                <w:t xml:space="preserve"> м</w:t>
              </w:r>
            </w:smartTag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Предельное количество этажей – 3.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Максимальный процент застройки земельного участка – 94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224EA" w:rsidRPr="00994F5E" w:rsidRDefault="00B224EA" w:rsidP="000F4BAC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224EA" w:rsidRPr="00994F5E" w:rsidRDefault="00B224EA" w:rsidP="000F4BAC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224EA" w:rsidRPr="00994F5E" w:rsidRDefault="00B224EA" w:rsidP="000F4BAC">
            <w:pPr>
              <w:ind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5 м"/>
              </w:smartTagPr>
              <w:r w:rsidRPr="00994F5E">
                <w:rPr>
                  <w:sz w:val="18"/>
                  <w:szCs w:val="18"/>
                </w:rPr>
                <w:t>5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994F5E">
                <w:rPr>
                  <w:sz w:val="18"/>
                  <w:szCs w:val="18"/>
                </w:rPr>
                <w:t>30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59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размеры земельного участка: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аптеки– 500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.;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поликлиники – 1500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.;</w:t>
            </w:r>
          </w:p>
          <w:p w:rsidR="00B224EA" w:rsidRPr="00994F5E" w:rsidRDefault="00B224EA" w:rsidP="000F4BAC">
            <w:pPr>
              <w:ind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3 м"/>
              </w:smartTagPr>
              <w:r w:rsidRPr="00994F5E">
                <w:rPr>
                  <w:sz w:val="18"/>
                  <w:szCs w:val="18"/>
                </w:rPr>
                <w:t>3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размеры земельного участка при этажности объекта: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до 3 этажей – 44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 на 1 рабочее место.</w:t>
            </w:r>
          </w:p>
          <w:p w:rsidR="00B224EA" w:rsidRPr="00994F5E" w:rsidRDefault="00B224EA" w:rsidP="000F4BAC">
            <w:pPr>
              <w:ind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5 м"/>
              </w:smartTagPr>
              <w:r w:rsidRPr="00994F5E">
                <w:rPr>
                  <w:sz w:val="18"/>
                  <w:szCs w:val="18"/>
                </w:rPr>
                <w:t>5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591" w:type="dxa"/>
            <w:tcBorders>
              <w:left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224EA" w:rsidRPr="00994F5E" w:rsidRDefault="00B224EA" w:rsidP="000F4BAC">
            <w:pPr>
              <w:ind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3 м"/>
              </w:smartTagPr>
              <w:r w:rsidRPr="00994F5E">
                <w:rPr>
                  <w:sz w:val="18"/>
                  <w:szCs w:val="18"/>
                </w:rPr>
                <w:t>3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 торговой площади: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- до 250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 xml:space="preserve">. торговой площади –800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.;</w:t>
            </w:r>
          </w:p>
          <w:p w:rsidR="00B224EA" w:rsidRPr="004D7A89" w:rsidRDefault="00B224EA" w:rsidP="000F4BAC">
            <w:pPr>
              <w:ind w:right="-99"/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- от 251 до 650м</w:t>
            </w:r>
            <w:r w:rsidRPr="004D7A89">
              <w:rPr>
                <w:sz w:val="18"/>
                <w:szCs w:val="18"/>
                <w:vertAlign w:val="superscript"/>
              </w:rPr>
              <w:t>2</w:t>
            </w:r>
            <w:r w:rsidRPr="004D7A89">
              <w:rPr>
                <w:sz w:val="18"/>
                <w:szCs w:val="18"/>
              </w:rPr>
              <w:t>. торговой площади-600м</w:t>
            </w:r>
            <w:r w:rsidRPr="004D7A89">
              <w:rPr>
                <w:sz w:val="18"/>
                <w:szCs w:val="18"/>
                <w:vertAlign w:val="superscript"/>
              </w:rPr>
              <w:t>2</w:t>
            </w:r>
            <w:r w:rsidRPr="004D7A89">
              <w:rPr>
                <w:sz w:val="18"/>
                <w:szCs w:val="18"/>
              </w:rPr>
              <w:t>.;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 на 100 мест: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- до 50 мест – 2000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.;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- от 51 до 150 мест – 1500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ind w:right="-99"/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5 м"/>
              </w:smartTagPr>
              <w:r w:rsidRPr="004D7A89">
                <w:rPr>
                  <w:sz w:val="18"/>
                  <w:szCs w:val="18"/>
                </w:rPr>
                <w:t>5 м</w:t>
              </w:r>
            </w:smartTag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lastRenderedPageBreak/>
              <w:t>Максимальный процент застройки земельного участка – 60</w:t>
            </w:r>
          </w:p>
        </w:tc>
        <w:tc>
          <w:tcPr>
            <w:tcW w:w="3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lastRenderedPageBreak/>
              <w:t>Отдельно стоящие объекты, без установления санитарно-защитных зон.</w:t>
            </w:r>
          </w:p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lastRenderedPageBreak/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224EA" w:rsidRPr="00994F5E" w:rsidRDefault="00B224EA" w:rsidP="000F4BAC">
            <w:pPr>
              <w:ind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5 м"/>
              </w:smartTagPr>
              <w:r w:rsidRPr="00994F5E">
                <w:rPr>
                  <w:sz w:val="18"/>
                  <w:szCs w:val="18"/>
                </w:rPr>
                <w:t>5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4.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224EA" w:rsidRPr="00964F1C" w:rsidRDefault="00B224EA" w:rsidP="00B224EA">
      <w:pPr>
        <w:rPr>
          <w:b/>
          <w:sz w:val="20"/>
          <w:szCs w:val="20"/>
        </w:rPr>
      </w:pPr>
    </w:p>
    <w:p w:rsidR="00B224EA" w:rsidRPr="00964F1C" w:rsidRDefault="00B224EA" w:rsidP="00B224EA">
      <w:pPr>
        <w:rPr>
          <w:b/>
          <w:sz w:val="20"/>
          <w:szCs w:val="20"/>
        </w:rPr>
      </w:pPr>
      <w:r w:rsidRPr="00964F1C">
        <w:rPr>
          <w:b/>
          <w:sz w:val="20"/>
          <w:szCs w:val="20"/>
        </w:rPr>
        <w:t>3.   ВСПОМОГАТЕЛЬНЫЕ ВИДЫ РАЗРЕШЁННОГО ИСПОЛЬЗОВАНИЯ</w:t>
      </w:r>
    </w:p>
    <w:tbl>
      <w:tblPr>
        <w:tblW w:w="103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28"/>
        <w:gridCol w:w="4320"/>
        <w:gridCol w:w="3417"/>
      </w:tblGrid>
      <w:tr w:rsidR="00B224EA" w:rsidRPr="00964F1C" w:rsidTr="000F4BAC">
        <w:trPr>
          <w:trHeight w:val="384"/>
        </w:trPr>
        <w:tc>
          <w:tcPr>
            <w:tcW w:w="2628" w:type="dxa"/>
            <w:vAlign w:val="center"/>
          </w:tcPr>
          <w:p w:rsidR="00B224EA" w:rsidRPr="00E35C4D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E35C4D">
              <w:rPr>
                <w:b/>
                <w:sz w:val="16"/>
                <w:szCs w:val="16"/>
              </w:rPr>
              <w:t>ВИДЫ РАЗРЕШЕННОГО ИСПОЛЬЗОВАНИЯ ЗЕМЕЛЬНЫХ УЧАСТКОВ И ОКС</w:t>
            </w:r>
          </w:p>
        </w:tc>
        <w:tc>
          <w:tcPr>
            <w:tcW w:w="4320" w:type="dxa"/>
            <w:vAlign w:val="center"/>
          </w:tcPr>
          <w:p w:rsidR="00B224EA" w:rsidRPr="00E35C4D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E35C4D">
              <w:rPr>
                <w:b/>
                <w:sz w:val="16"/>
                <w:szCs w:val="16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B224EA" w:rsidRPr="00E35C4D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E35C4D">
              <w:rPr>
                <w:b/>
                <w:sz w:val="16"/>
                <w:szCs w:val="16"/>
              </w:rPr>
              <w:t>ОГРАНИЧЕНИЯ ИСПОЛЬЗОВАНИЯ ЗЕМЕЛЬНЫХ УЧАСТКОВ И ОКС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320" w:type="dxa"/>
          </w:tcPr>
          <w:p w:rsidR="00B224EA" w:rsidRPr="00964F1C" w:rsidRDefault="00B224EA" w:rsidP="000F4BAC">
            <w:pPr>
              <w:ind w:right="-105"/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</w:t>
            </w:r>
            <w:r>
              <w:rPr>
                <w:sz w:val="20"/>
                <w:szCs w:val="20"/>
              </w:rPr>
              <w:t xml:space="preserve"> объекта-</w:t>
            </w:r>
            <w:smartTag w:uri="urn:schemas-microsoft-com:office:smarttags" w:element="metricconverter">
              <w:smartTagPr>
                <w:attr w:name="ProductID" w:val="1 м"/>
              </w:smartTagPr>
              <w:r w:rsidRPr="00964F1C">
                <w:rPr>
                  <w:sz w:val="20"/>
                  <w:szCs w:val="20"/>
                </w:rPr>
                <w:t>1 м</w:t>
              </w:r>
            </w:smartTag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964F1C">
                <w:rPr>
                  <w:sz w:val="20"/>
                  <w:szCs w:val="20"/>
                </w:rPr>
                <w:t>6 м</w:t>
              </w:r>
            </w:smartTag>
            <w:r w:rsidRPr="00964F1C">
              <w:rPr>
                <w:sz w:val="20"/>
                <w:szCs w:val="20"/>
              </w:rPr>
              <w:t>., за исключение вышек связи и иных подобных объектов</w:t>
            </w:r>
          </w:p>
        </w:tc>
        <w:tc>
          <w:tcPr>
            <w:tcW w:w="3417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4320" w:type="dxa"/>
          </w:tcPr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B224EA" w:rsidRPr="004D7A89" w:rsidRDefault="00B224EA" w:rsidP="000F4BAC">
            <w:pPr>
              <w:ind w:left="-108" w:right="-108"/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- от построек для содержания скота и птицы, туалетов, помойных ям, выгребов, септиков-4м.;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- от бань, автостоянки </w:t>
            </w:r>
            <w:smartTag w:uri="urn:schemas-microsoft-com:office:smarttags" w:element="metricconverter">
              <w:smartTagPr>
                <w:attr w:name="ProductID" w:val="-1 м"/>
              </w:smartTagPr>
              <w:r w:rsidRPr="004D7A89">
                <w:rPr>
                  <w:sz w:val="18"/>
                  <w:szCs w:val="18"/>
                </w:rPr>
                <w:t>-1 м</w:t>
              </w:r>
            </w:smartTag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Минимальное расстояние от красной линии улиц и проездов до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4D7A89">
                <w:rPr>
                  <w:sz w:val="18"/>
                  <w:szCs w:val="18"/>
                </w:rPr>
                <w:t>5 м</w:t>
              </w:r>
            </w:smartTag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4D7A89">
                <w:rPr>
                  <w:sz w:val="18"/>
                  <w:szCs w:val="18"/>
                </w:rPr>
                <w:t>3 м</w:t>
              </w:r>
            </w:smartTag>
            <w:r w:rsidRPr="004D7A89">
              <w:rPr>
                <w:sz w:val="18"/>
                <w:szCs w:val="18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4D7A89">
              <w:rPr>
                <w:sz w:val="18"/>
                <w:szCs w:val="18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</w:p>
        </w:tc>
      </w:tr>
    </w:tbl>
    <w:p w:rsidR="00B224EA" w:rsidRPr="00964F1C" w:rsidRDefault="00B224EA" w:rsidP="00B224EA">
      <w:pPr>
        <w:rPr>
          <w:sz w:val="20"/>
          <w:highlight w:val="yellow"/>
        </w:rPr>
      </w:pPr>
    </w:p>
    <w:p w:rsidR="00B224EA" w:rsidRPr="00454B89" w:rsidRDefault="00B224EA" w:rsidP="00B224EA">
      <w:pPr>
        <w:pStyle w:val="a3"/>
        <w:rPr>
          <w:b/>
          <w:sz w:val="20"/>
          <w:u w:val="single"/>
        </w:rPr>
      </w:pPr>
      <w:bookmarkStart w:id="5" w:name="_Toc343187774"/>
      <w:r w:rsidRPr="00454B89">
        <w:rPr>
          <w:b/>
          <w:sz w:val="20"/>
        </w:rPr>
        <w:t>ЗОНА ЗАСТРОЙКИ МАЛОЭТАЖНЫМИ ЖИЛЫМИ ДОМАМИ (Ж 2)</w:t>
      </w:r>
      <w:bookmarkEnd w:id="5"/>
    </w:p>
    <w:p w:rsidR="00B224EA" w:rsidRPr="00964F1C" w:rsidRDefault="00B224EA" w:rsidP="00B224EA">
      <w:pPr>
        <w:rPr>
          <w:b/>
          <w:sz w:val="20"/>
          <w:szCs w:val="20"/>
        </w:rPr>
      </w:pPr>
      <w:r w:rsidRPr="00964F1C">
        <w:rPr>
          <w:b/>
          <w:sz w:val="20"/>
          <w:szCs w:val="20"/>
        </w:rPr>
        <w:t>1.   ОСНОВНЫЕ ВИДЫ РАЗРЕШЁННОГО ИСПОЛЬЗОВАНИЯ</w:t>
      </w:r>
    </w:p>
    <w:tbl>
      <w:tblPr>
        <w:tblW w:w="103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68"/>
        <w:gridCol w:w="4140"/>
        <w:gridCol w:w="3951"/>
      </w:tblGrid>
      <w:tr w:rsidR="00B224EA" w:rsidRPr="00964F1C" w:rsidTr="000F4BAC">
        <w:trPr>
          <w:trHeight w:val="552"/>
        </w:trPr>
        <w:tc>
          <w:tcPr>
            <w:tcW w:w="2268" w:type="dxa"/>
            <w:vAlign w:val="center"/>
          </w:tcPr>
          <w:p w:rsidR="00B224EA" w:rsidRPr="004D7A89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4D7A89">
              <w:rPr>
                <w:b/>
                <w:sz w:val="16"/>
                <w:szCs w:val="16"/>
              </w:rPr>
              <w:t>ВИДЫ РАЗРЕШЕННОГО ИСПОЛЬЗОВАНИЯ ЗЕМЕЛЬНЫХ УЧАСТКОВ И ОКС</w:t>
            </w:r>
          </w:p>
        </w:tc>
        <w:tc>
          <w:tcPr>
            <w:tcW w:w="4140" w:type="dxa"/>
            <w:vAlign w:val="center"/>
          </w:tcPr>
          <w:p w:rsidR="00B224EA" w:rsidRPr="004D7A89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4D7A89">
              <w:rPr>
                <w:b/>
                <w:sz w:val="16"/>
                <w:szCs w:val="16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951" w:type="dxa"/>
            <w:vAlign w:val="center"/>
          </w:tcPr>
          <w:p w:rsidR="00B224EA" w:rsidRPr="004D7A89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4D7A89">
              <w:rPr>
                <w:b/>
                <w:sz w:val="16"/>
                <w:szCs w:val="16"/>
              </w:rPr>
              <w:t>ОГРАНИЧЕНИЯ ИСПОЛЬЗОВАНИЯ ЗЕМЕЛЬНЫХ УЧАСТКОВ И ОКС</w:t>
            </w:r>
          </w:p>
        </w:tc>
      </w:tr>
      <w:tr w:rsidR="00B224EA" w:rsidRPr="00964F1C" w:rsidTr="000F4BAC">
        <w:trPr>
          <w:trHeight w:val="60"/>
        </w:trPr>
        <w:tc>
          <w:tcPr>
            <w:tcW w:w="2268" w:type="dxa"/>
            <w:tcBorders>
              <w:bottom w:val="single" w:sz="4" w:space="0" w:color="auto"/>
            </w:tcBorders>
          </w:tcPr>
          <w:p w:rsidR="00B224EA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Малоэтажные жилые дома</w:t>
            </w:r>
          </w:p>
          <w:p w:rsidR="00B224EA" w:rsidRDefault="00B224EA" w:rsidP="000F4BAC">
            <w:pPr>
              <w:rPr>
                <w:sz w:val="20"/>
                <w:szCs w:val="20"/>
              </w:rPr>
            </w:pPr>
          </w:p>
          <w:p w:rsidR="00B224EA" w:rsidRDefault="00B224EA" w:rsidP="000F4BAC">
            <w:pPr>
              <w:rPr>
                <w:sz w:val="20"/>
                <w:szCs w:val="20"/>
              </w:rPr>
            </w:pPr>
          </w:p>
          <w:p w:rsidR="00B224EA" w:rsidRDefault="00B224EA" w:rsidP="000F4BAC">
            <w:pPr>
              <w:rPr>
                <w:sz w:val="20"/>
                <w:szCs w:val="20"/>
              </w:rPr>
            </w:pPr>
          </w:p>
          <w:p w:rsidR="00B224EA" w:rsidRDefault="00B224EA" w:rsidP="000F4BAC">
            <w:pPr>
              <w:rPr>
                <w:sz w:val="20"/>
                <w:szCs w:val="20"/>
              </w:rPr>
            </w:pPr>
          </w:p>
          <w:p w:rsidR="00B224EA" w:rsidRDefault="00B224EA" w:rsidP="000F4BAC">
            <w:pPr>
              <w:rPr>
                <w:sz w:val="20"/>
                <w:szCs w:val="20"/>
              </w:rPr>
            </w:pPr>
          </w:p>
          <w:p w:rsidR="00B224EA" w:rsidRDefault="00B224EA" w:rsidP="000F4BAC">
            <w:pPr>
              <w:rPr>
                <w:sz w:val="20"/>
                <w:szCs w:val="20"/>
              </w:rPr>
            </w:pPr>
          </w:p>
          <w:p w:rsidR="00B224EA" w:rsidRDefault="00B224EA" w:rsidP="000F4BAC">
            <w:pPr>
              <w:rPr>
                <w:sz w:val="20"/>
                <w:szCs w:val="20"/>
              </w:rPr>
            </w:pPr>
          </w:p>
          <w:p w:rsidR="00B224EA" w:rsidRDefault="00B224EA" w:rsidP="000F4BAC">
            <w:pPr>
              <w:rPr>
                <w:sz w:val="20"/>
                <w:szCs w:val="20"/>
              </w:rPr>
            </w:pP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964F1C">
              <w:rPr>
                <w:sz w:val="20"/>
                <w:szCs w:val="20"/>
              </w:rPr>
              <w:t>кв.м</w:t>
            </w:r>
            <w:proofErr w:type="spellEnd"/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ind w:right="-99"/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</w:t>
            </w:r>
            <w:r>
              <w:rPr>
                <w:sz w:val="20"/>
                <w:szCs w:val="20"/>
              </w:rPr>
              <w:t>пустимого размещения объекта-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0"/>
                  <w:szCs w:val="20"/>
                </w:rPr>
                <w:t>1</w:t>
              </w:r>
              <w:r w:rsidRPr="00964F1C">
                <w:rPr>
                  <w:sz w:val="20"/>
                  <w:szCs w:val="20"/>
                </w:rPr>
                <w:t xml:space="preserve"> м</w:t>
              </w:r>
            </w:smartTag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Предельное количество этажей – 3.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Максимальный процент застройки земельного участка - 60</w:t>
            </w:r>
          </w:p>
        </w:tc>
        <w:tc>
          <w:tcPr>
            <w:tcW w:w="3951" w:type="dxa"/>
            <w:tcBorders>
              <w:bottom w:val="single" w:sz="4" w:space="0" w:color="auto"/>
            </w:tcBorders>
          </w:tcPr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c>
          <w:tcPr>
            <w:tcW w:w="2268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4140" w:type="dxa"/>
          </w:tcPr>
          <w:p w:rsidR="00B224EA" w:rsidRPr="00994F5E" w:rsidRDefault="00B224EA" w:rsidP="000F4BAC">
            <w:pPr>
              <w:ind w:left="-108"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размеры земельного участка при вместимости:</w:t>
            </w:r>
          </w:p>
          <w:p w:rsidR="00B224EA" w:rsidRPr="00994F5E" w:rsidRDefault="00B224EA" w:rsidP="000F4BAC">
            <w:pPr>
              <w:ind w:left="-108"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до 100 мест – 40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 на 1 место.</w:t>
            </w:r>
          </w:p>
          <w:p w:rsidR="00B224EA" w:rsidRPr="00994F5E" w:rsidRDefault="00B224EA" w:rsidP="000F4BAC">
            <w:pPr>
              <w:ind w:left="-108"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5 м"/>
              </w:smartTagPr>
              <w:r w:rsidRPr="00994F5E">
                <w:rPr>
                  <w:sz w:val="18"/>
                  <w:szCs w:val="18"/>
                </w:rPr>
                <w:t>5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ind w:left="-108"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Минимальный отступ от красной линии улицы до объектов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994F5E">
                <w:rPr>
                  <w:sz w:val="18"/>
                  <w:szCs w:val="18"/>
                </w:rPr>
                <w:t>25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ind w:left="-108"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2.</w:t>
            </w:r>
          </w:p>
          <w:p w:rsidR="00B224EA" w:rsidRPr="00994F5E" w:rsidRDefault="00B224EA" w:rsidP="000F4BAC">
            <w:pPr>
              <w:ind w:left="-108"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– 30.</w:t>
            </w:r>
          </w:p>
          <w:p w:rsidR="00B224EA" w:rsidRPr="00994F5E" w:rsidRDefault="00B224EA" w:rsidP="000F4BAC">
            <w:pPr>
              <w:ind w:left="-108"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Минимальный процент спортивно-игровых площадок – 20.</w:t>
            </w:r>
          </w:p>
          <w:p w:rsidR="00B224EA" w:rsidRPr="00994F5E" w:rsidRDefault="00B224EA" w:rsidP="000F4BAC">
            <w:pPr>
              <w:ind w:left="-108"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Минимальный процент озеленения – 30</w:t>
            </w:r>
          </w:p>
        </w:tc>
        <w:tc>
          <w:tcPr>
            <w:tcW w:w="3951" w:type="dxa"/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c>
          <w:tcPr>
            <w:tcW w:w="2268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4140" w:type="dxa"/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размеры земельного участка при вместимости: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до 400 мест – 50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 на 1 место.</w:t>
            </w:r>
          </w:p>
          <w:p w:rsidR="00B224EA" w:rsidRPr="00994F5E" w:rsidRDefault="00B224EA" w:rsidP="000F4BAC">
            <w:pPr>
              <w:ind w:right="-99"/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объекта-</w:t>
            </w:r>
            <w:smartTag w:uri="urn:schemas-microsoft-com:office:smarttags" w:element="metricconverter">
              <w:smartTagPr>
                <w:attr w:name="ProductID" w:val="5 м"/>
              </w:smartTagPr>
              <w:r w:rsidRPr="00994F5E">
                <w:rPr>
                  <w:sz w:val="18"/>
                  <w:szCs w:val="18"/>
                </w:rPr>
                <w:t>5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Минимальный отступ от красной линии улицы до </w:t>
            </w:r>
            <w:r w:rsidRPr="00994F5E">
              <w:rPr>
                <w:sz w:val="18"/>
                <w:szCs w:val="18"/>
              </w:rPr>
              <w:lastRenderedPageBreak/>
              <w:t>объектов: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в поселке городского типа –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994F5E">
                <w:rPr>
                  <w:sz w:val="18"/>
                  <w:szCs w:val="18"/>
                </w:rPr>
                <w:t>25 м</w:t>
              </w:r>
            </w:smartTag>
            <w:r w:rsidRPr="00994F5E">
              <w:rPr>
                <w:sz w:val="18"/>
                <w:szCs w:val="18"/>
              </w:rPr>
              <w:t>.;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- в сельских населенных пунктах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994F5E">
                <w:rPr>
                  <w:sz w:val="18"/>
                  <w:szCs w:val="18"/>
                </w:rPr>
                <w:t>10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4.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– 40.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Минимальный процент озеленения – 30</w:t>
            </w:r>
          </w:p>
        </w:tc>
        <w:tc>
          <w:tcPr>
            <w:tcW w:w="3951" w:type="dxa"/>
          </w:tcPr>
          <w:p w:rsidR="00B224EA" w:rsidRPr="00994F5E" w:rsidRDefault="00B224EA" w:rsidP="000F4BA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 w:rsidRPr="00994F5E">
              <w:rPr>
                <w:sz w:val="18"/>
                <w:szCs w:val="18"/>
              </w:rPr>
              <w:lastRenderedPageBreak/>
              <w:t xml:space="preserve">Иные требования к размещению общеобразовательных учреждений установлены </w:t>
            </w:r>
            <w:r w:rsidRPr="00994F5E">
              <w:rPr>
                <w:rFonts w:eastAsia="Calibri"/>
                <w:sz w:val="18"/>
                <w:szCs w:val="18"/>
                <w:lang w:eastAsia="ru-RU"/>
              </w:rPr>
              <w:t>СанПиН 2.4.2.1178-02</w:t>
            </w:r>
          </w:p>
          <w:p w:rsidR="00B224EA" w:rsidRPr="00994F5E" w:rsidRDefault="00B224EA" w:rsidP="000F4BA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 w:rsidRPr="00994F5E">
              <w:rPr>
                <w:rFonts w:eastAsia="Calibri"/>
                <w:sz w:val="18"/>
                <w:szCs w:val="18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B224EA" w:rsidRPr="00994F5E" w:rsidRDefault="00B224EA" w:rsidP="000F4BA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18"/>
                <w:szCs w:val="18"/>
                <w:lang w:eastAsia="ru-RU"/>
              </w:rPr>
            </w:pPr>
            <w:r w:rsidRPr="00994F5E">
              <w:rPr>
                <w:sz w:val="18"/>
                <w:szCs w:val="18"/>
              </w:rPr>
              <w:t xml:space="preserve">На территориях, подверженных затоплению </w:t>
            </w:r>
            <w:r w:rsidRPr="00994F5E">
              <w:rPr>
                <w:sz w:val="18"/>
                <w:szCs w:val="18"/>
              </w:rPr>
              <w:lastRenderedPageBreak/>
              <w:t>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c>
          <w:tcPr>
            <w:tcW w:w="2268" w:type="dxa"/>
          </w:tcPr>
          <w:p w:rsidR="00B224EA" w:rsidRDefault="00B224EA" w:rsidP="000F4BAC">
            <w:pPr>
              <w:rPr>
                <w:sz w:val="20"/>
                <w:szCs w:val="20"/>
              </w:rPr>
            </w:pP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4140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>
              <w:rPr>
                <w:sz w:val="20"/>
                <w:szCs w:val="20"/>
              </w:rPr>
              <w:t>без отступа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964F1C">
                <w:rPr>
                  <w:sz w:val="20"/>
                  <w:szCs w:val="20"/>
                </w:rPr>
                <w:t>6 м</w:t>
              </w:r>
            </w:smartTag>
            <w:r w:rsidRPr="00964F1C">
              <w:rPr>
                <w:sz w:val="20"/>
                <w:szCs w:val="20"/>
              </w:rPr>
              <w:t>.</w:t>
            </w:r>
          </w:p>
        </w:tc>
        <w:tc>
          <w:tcPr>
            <w:tcW w:w="3951" w:type="dxa"/>
          </w:tcPr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B224EA" w:rsidRPr="00964F1C" w:rsidTr="000F4BAC">
        <w:tc>
          <w:tcPr>
            <w:tcW w:w="2268" w:type="dxa"/>
          </w:tcPr>
          <w:p w:rsidR="00B224EA" w:rsidRDefault="00B224EA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Комплексное освоение территории в целях жилищного строительства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Минимальные размеры земельного участка – 700 </w:t>
            </w:r>
            <w:proofErr w:type="spellStart"/>
            <w:r w:rsidRPr="00964F1C">
              <w:rPr>
                <w:sz w:val="20"/>
                <w:szCs w:val="20"/>
              </w:rPr>
              <w:t>кв.м</w:t>
            </w:r>
            <w:proofErr w:type="spellEnd"/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964F1C">
              <w:rPr>
                <w:sz w:val="20"/>
                <w:szCs w:val="20"/>
              </w:rPr>
              <w:t>кв.м</w:t>
            </w:r>
            <w:proofErr w:type="spellEnd"/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ind w:right="-99"/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</w:t>
            </w:r>
            <w:r>
              <w:rPr>
                <w:sz w:val="20"/>
                <w:szCs w:val="20"/>
              </w:rPr>
              <w:t>опустимого размещения объекта-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0"/>
                  <w:szCs w:val="20"/>
                </w:rPr>
                <w:t>1</w:t>
              </w:r>
              <w:r w:rsidRPr="00964F1C">
                <w:rPr>
                  <w:sz w:val="20"/>
                  <w:szCs w:val="20"/>
                </w:rPr>
                <w:t xml:space="preserve"> м</w:t>
              </w:r>
            </w:smartTag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Предельное количество этажей – 3.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964F1C" w:rsidRDefault="00B224EA" w:rsidP="000F4BAC">
            <w:pPr>
              <w:ind w:right="-99"/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951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Минимальные размеры земельного участка – 700 </w:t>
            </w:r>
            <w:proofErr w:type="spellStart"/>
            <w:r w:rsidRPr="00964F1C">
              <w:rPr>
                <w:sz w:val="20"/>
                <w:szCs w:val="20"/>
              </w:rPr>
              <w:t>кв.м</w:t>
            </w:r>
            <w:proofErr w:type="spellEnd"/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Максимальные размеры земельного участка – 2000 </w:t>
            </w:r>
            <w:proofErr w:type="spellStart"/>
            <w:r w:rsidRPr="00964F1C">
              <w:rPr>
                <w:sz w:val="20"/>
                <w:szCs w:val="20"/>
              </w:rPr>
              <w:t>кв.м</w:t>
            </w:r>
            <w:proofErr w:type="spellEnd"/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ind w:right="-108"/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</w:t>
            </w:r>
            <w:r>
              <w:rPr>
                <w:sz w:val="20"/>
                <w:szCs w:val="20"/>
              </w:rPr>
              <w:t>опустимого размещения объекта-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0"/>
                  <w:szCs w:val="20"/>
                </w:rPr>
                <w:t>1</w:t>
              </w:r>
              <w:r w:rsidRPr="00964F1C">
                <w:rPr>
                  <w:sz w:val="20"/>
                  <w:szCs w:val="20"/>
                </w:rPr>
                <w:t xml:space="preserve"> м</w:t>
              </w:r>
            </w:smartTag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Предельное количество этажей – 3.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964F1C" w:rsidRDefault="00B224EA" w:rsidP="000F4BAC">
            <w:pPr>
              <w:ind w:right="-108"/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</w:tr>
    </w:tbl>
    <w:p w:rsidR="00B224EA" w:rsidRDefault="00B224EA" w:rsidP="00B224EA">
      <w:pPr>
        <w:rPr>
          <w:b/>
          <w:sz w:val="20"/>
          <w:szCs w:val="20"/>
        </w:rPr>
      </w:pPr>
    </w:p>
    <w:p w:rsidR="00B224EA" w:rsidRPr="00964F1C" w:rsidRDefault="00B224EA" w:rsidP="00B224EA">
      <w:pPr>
        <w:rPr>
          <w:b/>
          <w:sz w:val="20"/>
          <w:szCs w:val="20"/>
        </w:rPr>
      </w:pPr>
      <w:r w:rsidRPr="00964F1C">
        <w:rPr>
          <w:b/>
          <w:sz w:val="20"/>
          <w:szCs w:val="20"/>
        </w:rPr>
        <w:t>2.   УСЛОВНО РАЗРЕШЁННЫЕ ВИДЫ ИСПОЛЬЗОВАНИЯ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224EA" w:rsidRPr="00964F1C" w:rsidTr="000F4BA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4EA" w:rsidRPr="004D7A89" w:rsidRDefault="00B224EA" w:rsidP="000F4BA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4D7A89">
              <w:rPr>
                <w:b/>
                <w:sz w:val="16"/>
                <w:szCs w:val="16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4EA" w:rsidRPr="004D7A89" w:rsidRDefault="00B224EA" w:rsidP="000F4BA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4D7A89">
              <w:rPr>
                <w:b/>
                <w:sz w:val="16"/>
                <w:szCs w:val="16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4EA" w:rsidRPr="004D7A89" w:rsidRDefault="00B224EA" w:rsidP="000F4BA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4D7A89">
              <w:rPr>
                <w:b/>
                <w:sz w:val="16"/>
                <w:szCs w:val="16"/>
              </w:rPr>
              <w:t>ОГРАНИЧЕНИЯ ИСПОЛЬЗОВАНИЯ ЗЕМЕЛЬНЫХ УЧАСТКОВ И ОКС</w:t>
            </w:r>
          </w:p>
        </w:tc>
      </w:tr>
      <w:tr w:rsidR="00B224EA" w:rsidRPr="00964F1C" w:rsidTr="000F4BAC">
        <w:tc>
          <w:tcPr>
            <w:tcW w:w="2802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Индивидуальные жилые дома</w:t>
            </w:r>
            <w:r>
              <w:rPr>
                <w:sz w:val="20"/>
                <w:szCs w:val="20"/>
              </w:rPr>
              <w:t>, личное подсобное хозяйство</w:t>
            </w:r>
          </w:p>
        </w:tc>
        <w:tc>
          <w:tcPr>
            <w:tcW w:w="3969" w:type="dxa"/>
          </w:tcPr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Минимальные размеры земельного участка – 700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Максимальные размеры земельного участка – 2000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4D7A89">
                <w:rPr>
                  <w:sz w:val="18"/>
                  <w:szCs w:val="18"/>
                </w:rPr>
                <w:t>3 м</w:t>
              </w:r>
            </w:smartTag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417" w:type="dxa"/>
          </w:tcPr>
          <w:p w:rsidR="00B224EA" w:rsidRPr="004D7A89" w:rsidRDefault="00B224EA" w:rsidP="000F4BAC">
            <w:pPr>
              <w:rPr>
                <w:sz w:val="16"/>
                <w:szCs w:val="16"/>
              </w:rPr>
            </w:pPr>
            <w:r w:rsidRPr="004D7A89">
              <w:rPr>
                <w:sz w:val="16"/>
                <w:szCs w:val="16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224EA" w:rsidRPr="004D7A89" w:rsidRDefault="00B224EA" w:rsidP="000F4BAC">
            <w:pPr>
              <w:rPr>
                <w:sz w:val="16"/>
                <w:szCs w:val="16"/>
              </w:rPr>
            </w:pPr>
            <w:r w:rsidRPr="004D7A89">
              <w:rPr>
                <w:sz w:val="16"/>
                <w:szCs w:val="16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4D7A89">
                <w:rPr>
                  <w:sz w:val="18"/>
                  <w:szCs w:val="18"/>
                </w:rPr>
                <w:t>5 м</w:t>
              </w:r>
            </w:smartTag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4D7A89">
                <w:rPr>
                  <w:sz w:val="18"/>
                  <w:szCs w:val="18"/>
                </w:rPr>
                <w:t>30 м</w:t>
              </w:r>
            </w:smartTag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Минимальные размеры земельного участка: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- аптеки– 500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.;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- поликлиники – 1500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.;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4D7A89">
                <w:rPr>
                  <w:sz w:val="18"/>
                  <w:szCs w:val="18"/>
                </w:rPr>
                <w:t>3 м</w:t>
              </w:r>
            </w:smartTag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Минимальные размеры земельного участка при этажности объекта: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- до 3 этажей – 44 </w:t>
            </w:r>
            <w:proofErr w:type="spellStart"/>
            <w:r w:rsidRPr="004D7A89">
              <w:rPr>
                <w:sz w:val="18"/>
                <w:szCs w:val="18"/>
              </w:rPr>
              <w:t>кв.м</w:t>
            </w:r>
            <w:proofErr w:type="spellEnd"/>
            <w:r w:rsidRPr="004D7A89">
              <w:rPr>
                <w:sz w:val="18"/>
                <w:szCs w:val="18"/>
              </w:rPr>
              <w:t>. на 1 рабочее место.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4D7A89">
                <w:rPr>
                  <w:sz w:val="18"/>
                  <w:szCs w:val="18"/>
                </w:rPr>
                <w:t>5 м</w:t>
              </w:r>
            </w:smartTag>
            <w:r w:rsidRPr="004D7A89">
              <w:rPr>
                <w:sz w:val="18"/>
                <w:szCs w:val="18"/>
              </w:rPr>
              <w:t>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lastRenderedPageBreak/>
              <w:t>Предельное количество этажей – 3.</w:t>
            </w:r>
          </w:p>
          <w:p w:rsidR="00B224EA" w:rsidRPr="004D7A89" w:rsidRDefault="00B224EA" w:rsidP="000F4BAC">
            <w:pPr>
              <w:rPr>
                <w:sz w:val="18"/>
                <w:szCs w:val="18"/>
              </w:rPr>
            </w:pPr>
            <w:r w:rsidRPr="004D7A89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lastRenderedPageBreak/>
              <w:t xml:space="preserve"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</w:t>
            </w:r>
            <w:r w:rsidRPr="00964F1C">
              <w:rPr>
                <w:sz w:val="20"/>
                <w:szCs w:val="20"/>
              </w:rPr>
              <w:lastRenderedPageBreak/>
              <w:t>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lastRenderedPageBreak/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F2264E">
                <w:rPr>
                  <w:sz w:val="18"/>
                  <w:szCs w:val="18"/>
                </w:rPr>
                <w:t>3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 торговой площади: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до 250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 xml:space="preserve">. торговой площади – 800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.;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от 251 до 650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 xml:space="preserve">. торговой площади – 600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.;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 на 100 мест: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до 50 мест – 2000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.;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от 51 до 150 мест – 1500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F2264E">
                <w:rPr>
                  <w:sz w:val="18"/>
                  <w:szCs w:val="18"/>
                </w:rPr>
                <w:t>5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F2264E">
                <w:rPr>
                  <w:sz w:val="18"/>
                  <w:szCs w:val="18"/>
                </w:rPr>
                <w:t>5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Предельное количество этажей – 4.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224EA" w:rsidRPr="00964F1C" w:rsidRDefault="00B224EA" w:rsidP="00B224EA">
      <w:pPr>
        <w:rPr>
          <w:b/>
          <w:sz w:val="20"/>
          <w:szCs w:val="20"/>
        </w:rPr>
      </w:pPr>
    </w:p>
    <w:p w:rsidR="00B224EA" w:rsidRPr="00964F1C" w:rsidRDefault="00B224EA" w:rsidP="00B224EA">
      <w:pPr>
        <w:rPr>
          <w:b/>
          <w:sz w:val="20"/>
          <w:szCs w:val="20"/>
        </w:rPr>
      </w:pPr>
      <w:r w:rsidRPr="00964F1C">
        <w:rPr>
          <w:b/>
          <w:sz w:val="20"/>
          <w:szCs w:val="20"/>
        </w:rPr>
        <w:t>3.   ВСПОМОГАТЕЛЬНЫЕ ВИДЫ РАЗРЕШЁННОГО ИСПОЛЬЗОВАНИЯ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224EA" w:rsidRPr="00964F1C" w:rsidTr="000F4BAC">
        <w:trPr>
          <w:trHeight w:val="384"/>
        </w:trPr>
        <w:tc>
          <w:tcPr>
            <w:tcW w:w="2802" w:type="dxa"/>
            <w:vAlign w:val="center"/>
          </w:tcPr>
          <w:p w:rsidR="00B224EA" w:rsidRPr="00F2264E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F2264E">
              <w:rPr>
                <w:b/>
                <w:sz w:val="16"/>
                <w:szCs w:val="16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224EA" w:rsidRPr="00F2264E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F2264E">
              <w:rPr>
                <w:b/>
                <w:sz w:val="16"/>
                <w:szCs w:val="16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B224EA" w:rsidRPr="00F2264E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F2264E">
              <w:rPr>
                <w:b/>
                <w:sz w:val="16"/>
                <w:szCs w:val="16"/>
              </w:rPr>
              <w:t>ОГРАНИЧЕНИЯ ИСПОЛЬЗОВАНИЯ ЗЕМЕЛЬНЫХ УЧАСТКОВ И ОКС</w:t>
            </w:r>
          </w:p>
        </w:tc>
      </w:tr>
      <w:tr w:rsidR="00B224EA" w:rsidRPr="00964F1C" w:rsidTr="000F4BAC">
        <w:trPr>
          <w:trHeight w:val="1241"/>
        </w:trPr>
        <w:tc>
          <w:tcPr>
            <w:tcW w:w="2802" w:type="dxa"/>
            <w:tcBorders>
              <w:bottom w:val="single" w:sz="8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F2264E">
                <w:rPr>
                  <w:sz w:val="18"/>
                  <w:szCs w:val="18"/>
                </w:rPr>
                <w:t>1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F2264E">
                <w:rPr>
                  <w:sz w:val="18"/>
                  <w:szCs w:val="18"/>
                </w:rPr>
                <w:t>6 м</w:t>
              </w:r>
            </w:smartTag>
            <w:r w:rsidRPr="00F2264E">
              <w:rPr>
                <w:sz w:val="18"/>
                <w:szCs w:val="18"/>
              </w:rPr>
              <w:t>., за исключение вышек связи и иных подобных объектов</w:t>
            </w:r>
          </w:p>
        </w:tc>
        <w:tc>
          <w:tcPr>
            <w:tcW w:w="3417" w:type="dxa"/>
            <w:tcBorders>
              <w:bottom w:val="single" w:sz="8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B224EA" w:rsidRPr="00964F1C" w:rsidTr="000F4BAC">
        <w:trPr>
          <w:trHeight w:val="206"/>
        </w:trPr>
        <w:tc>
          <w:tcPr>
            <w:tcW w:w="2802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от построек для содержания скота и птицы, туалетов, помойных ям, выгребов, септиков –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F2264E">
                <w:rPr>
                  <w:sz w:val="18"/>
                  <w:szCs w:val="18"/>
                </w:rPr>
                <w:t>4 м</w:t>
              </w:r>
            </w:smartTag>
            <w:r w:rsidRPr="00F2264E">
              <w:rPr>
                <w:sz w:val="18"/>
                <w:szCs w:val="18"/>
              </w:rPr>
              <w:t>.;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от бань, автостоянки </w:t>
            </w:r>
            <w:smartTag w:uri="urn:schemas-microsoft-com:office:smarttags" w:element="metricconverter">
              <w:smartTagPr>
                <w:attr w:name="ProductID" w:val="-1 м"/>
              </w:smartTagPr>
              <w:r w:rsidRPr="00F2264E">
                <w:rPr>
                  <w:sz w:val="18"/>
                  <w:szCs w:val="18"/>
                </w:rPr>
                <w:t>-1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Минимальное расстояние от красной линии улиц и проездов до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F2264E">
                <w:rPr>
                  <w:sz w:val="18"/>
                  <w:szCs w:val="18"/>
                </w:rPr>
                <w:t>5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Предельная высота объекта – 3м Максимальный процент застройки земельного участка – 75</w:t>
            </w:r>
          </w:p>
        </w:tc>
        <w:tc>
          <w:tcPr>
            <w:tcW w:w="3417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</w:p>
        </w:tc>
      </w:tr>
    </w:tbl>
    <w:p w:rsidR="00B224EA" w:rsidRPr="00964F1C" w:rsidRDefault="00B224EA" w:rsidP="00B224EA">
      <w:pPr>
        <w:rPr>
          <w:sz w:val="20"/>
          <w:highlight w:val="yellow"/>
        </w:rPr>
      </w:pPr>
    </w:p>
    <w:p w:rsidR="00B224EA" w:rsidRPr="00F2264E" w:rsidRDefault="00B224EA" w:rsidP="00B224EA">
      <w:pPr>
        <w:pStyle w:val="a3"/>
        <w:rPr>
          <w:b/>
          <w:sz w:val="20"/>
          <w:u w:val="single"/>
        </w:rPr>
      </w:pPr>
      <w:bookmarkStart w:id="6" w:name="_Toc296088890"/>
      <w:bookmarkStart w:id="7" w:name="_Toc300307520"/>
      <w:bookmarkStart w:id="8" w:name="_Toc343187775"/>
      <w:r w:rsidRPr="00F2264E">
        <w:rPr>
          <w:b/>
          <w:sz w:val="20"/>
          <w:u w:val="single"/>
        </w:rPr>
        <w:t>ЗОНА САДОВОДСТВ И ДАЧНЫХ УЧАСТКОВ (Ж 5)</w:t>
      </w:r>
      <w:bookmarkEnd w:id="6"/>
      <w:bookmarkEnd w:id="7"/>
      <w:bookmarkEnd w:id="8"/>
    </w:p>
    <w:p w:rsidR="00B224EA" w:rsidRPr="00964F1C" w:rsidRDefault="00B224EA" w:rsidP="00B224EA">
      <w:pPr>
        <w:rPr>
          <w:b/>
          <w:sz w:val="20"/>
          <w:szCs w:val="20"/>
        </w:rPr>
      </w:pPr>
      <w:r w:rsidRPr="00964F1C">
        <w:rPr>
          <w:b/>
          <w:sz w:val="20"/>
          <w:szCs w:val="20"/>
        </w:rPr>
        <w:t>1.   ОСНОВНЫЕ ВИДЫ РАЗРЕШЁННОГО ИСПОЛЬЗОВАНИЯ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48"/>
        <w:gridCol w:w="3960"/>
        <w:gridCol w:w="8"/>
        <w:gridCol w:w="3772"/>
      </w:tblGrid>
      <w:tr w:rsidR="00B224EA" w:rsidRPr="00964F1C" w:rsidTr="000F4BAC">
        <w:trPr>
          <w:trHeight w:val="552"/>
        </w:trPr>
        <w:tc>
          <w:tcPr>
            <w:tcW w:w="2448" w:type="dxa"/>
            <w:vAlign w:val="center"/>
          </w:tcPr>
          <w:p w:rsidR="00B224EA" w:rsidRPr="00964F1C" w:rsidRDefault="00B224EA" w:rsidP="000F4BAC">
            <w:pPr>
              <w:jc w:val="center"/>
              <w:rPr>
                <w:b/>
                <w:sz w:val="20"/>
                <w:szCs w:val="20"/>
              </w:rPr>
            </w:pPr>
            <w:r w:rsidRPr="00964F1C">
              <w:rPr>
                <w:b/>
                <w:sz w:val="20"/>
                <w:szCs w:val="20"/>
              </w:rPr>
              <w:t>ВИДЫ РАЗРЕШЕННОГО ИСПОЛЬЗОВАНИЯ ЗЕМЕЛЬНЫХ УЧАСТКОВ И ОКС</w:t>
            </w:r>
          </w:p>
        </w:tc>
        <w:tc>
          <w:tcPr>
            <w:tcW w:w="3968" w:type="dxa"/>
            <w:gridSpan w:val="2"/>
            <w:vAlign w:val="center"/>
          </w:tcPr>
          <w:p w:rsidR="00B224EA" w:rsidRPr="00964F1C" w:rsidRDefault="00B224EA" w:rsidP="000F4BAC">
            <w:pPr>
              <w:jc w:val="center"/>
              <w:rPr>
                <w:b/>
                <w:sz w:val="20"/>
                <w:szCs w:val="20"/>
              </w:rPr>
            </w:pPr>
            <w:r w:rsidRPr="00964F1C">
              <w:rPr>
                <w:b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772" w:type="dxa"/>
            <w:vAlign w:val="center"/>
          </w:tcPr>
          <w:p w:rsidR="00B224EA" w:rsidRPr="00964F1C" w:rsidRDefault="00B224EA" w:rsidP="000F4BAC">
            <w:pPr>
              <w:jc w:val="center"/>
              <w:rPr>
                <w:b/>
                <w:sz w:val="20"/>
                <w:szCs w:val="20"/>
              </w:rPr>
            </w:pPr>
            <w:r w:rsidRPr="00964F1C">
              <w:rPr>
                <w:b/>
                <w:sz w:val="20"/>
                <w:szCs w:val="20"/>
              </w:rPr>
              <w:t>ОГРАНИЧЕНИЯ ИСПОЛЬЗОВАНИЯ ЗЕМЕЛЬНЫХ УЧАСТКОВ И ОКС</w:t>
            </w:r>
          </w:p>
        </w:tc>
      </w:tr>
      <w:tr w:rsidR="00B224EA" w:rsidRPr="00964F1C" w:rsidTr="000F4BAC">
        <w:tc>
          <w:tcPr>
            <w:tcW w:w="2448" w:type="dxa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Дачные дома сезонного проживания.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Сады, огороды</w:t>
            </w:r>
          </w:p>
        </w:tc>
        <w:tc>
          <w:tcPr>
            <w:tcW w:w="3968" w:type="dxa"/>
            <w:gridSpan w:val="2"/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964F1C">
              <w:rPr>
                <w:sz w:val="20"/>
                <w:szCs w:val="20"/>
              </w:rPr>
              <w:t>кв.м</w:t>
            </w:r>
            <w:proofErr w:type="spellEnd"/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964F1C">
                <w:rPr>
                  <w:sz w:val="20"/>
                  <w:szCs w:val="20"/>
                </w:rPr>
                <w:t xml:space="preserve">3 </w:t>
              </w:r>
              <w:r w:rsidRPr="00964F1C">
                <w:rPr>
                  <w:sz w:val="20"/>
                  <w:szCs w:val="20"/>
                </w:rPr>
                <w:lastRenderedPageBreak/>
                <w:t>м</w:t>
              </w:r>
            </w:smartTag>
            <w:r w:rsidRPr="00964F1C">
              <w:rPr>
                <w:sz w:val="20"/>
                <w:szCs w:val="20"/>
              </w:rPr>
              <w:t>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Предельное количество этажей – 3.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Максимальный процент застройки земельного участка – 60.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Минимальный процент озеленения - 20</w:t>
            </w:r>
          </w:p>
        </w:tc>
        <w:tc>
          <w:tcPr>
            <w:tcW w:w="3772" w:type="dxa"/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lastRenderedPageBreak/>
              <w:t xml:space="preserve"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</w:t>
            </w:r>
            <w:r w:rsidRPr="00F2264E">
              <w:rPr>
                <w:sz w:val="18"/>
                <w:szCs w:val="18"/>
              </w:rPr>
              <w:lastRenderedPageBreak/>
              <w:t>поселений», региональными и местными нормативами градостроительного проектирования.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lastRenderedPageBreak/>
              <w:t>Индивидуальные жилые дома</w:t>
            </w:r>
          </w:p>
        </w:tc>
        <w:tc>
          <w:tcPr>
            <w:tcW w:w="39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Минимальные размеры земельного участка – 700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Максимальные размеры земельного участка – 2000 </w:t>
            </w:r>
            <w:proofErr w:type="spellStart"/>
            <w:r w:rsidRPr="00994F5E">
              <w:rPr>
                <w:sz w:val="18"/>
                <w:szCs w:val="18"/>
              </w:rPr>
              <w:t>кв.м</w:t>
            </w:r>
            <w:proofErr w:type="spellEnd"/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994F5E">
                <w:rPr>
                  <w:sz w:val="18"/>
                  <w:szCs w:val="18"/>
                </w:rPr>
                <w:t>3 м</w:t>
              </w:r>
            </w:smartTag>
            <w:r w:rsidRPr="00994F5E">
              <w:rPr>
                <w:sz w:val="18"/>
                <w:szCs w:val="18"/>
              </w:rPr>
              <w:t>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994F5E" w:rsidRDefault="00B224EA" w:rsidP="000F4BAC">
            <w:pPr>
              <w:rPr>
                <w:sz w:val="18"/>
                <w:szCs w:val="18"/>
              </w:rPr>
            </w:pPr>
            <w:r w:rsidRPr="00994F5E">
              <w:rPr>
                <w:sz w:val="18"/>
                <w:szCs w:val="18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7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Tr="000F4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2448" w:type="dxa"/>
          </w:tcPr>
          <w:p w:rsidR="00B224EA" w:rsidRDefault="00B224EA" w:rsidP="000F4B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Комплексное освоение территории в целях жилищного строительства</w:t>
            </w:r>
          </w:p>
          <w:p w:rsidR="00B224EA" w:rsidRPr="00964F1C" w:rsidRDefault="00B224EA" w:rsidP="000F4BAC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размеры земельного участка – 700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Максимальные размеры земельного участка – 2000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F2264E">
                <w:rPr>
                  <w:sz w:val="18"/>
                  <w:szCs w:val="18"/>
                </w:rPr>
                <w:t>1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780" w:type="dxa"/>
            <w:gridSpan w:val="2"/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размеры земельного участка – 700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Максимальные размеры земельного участка – 2000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F2264E">
                <w:rPr>
                  <w:sz w:val="18"/>
                  <w:szCs w:val="18"/>
                </w:rPr>
                <w:t>1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</w:tr>
    </w:tbl>
    <w:p w:rsidR="00B224EA" w:rsidRDefault="00B224EA" w:rsidP="00B224EA">
      <w:pPr>
        <w:rPr>
          <w:b/>
          <w:sz w:val="20"/>
          <w:szCs w:val="20"/>
        </w:rPr>
      </w:pPr>
    </w:p>
    <w:p w:rsidR="00B224EA" w:rsidRPr="00964F1C" w:rsidRDefault="00B224EA" w:rsidP="00B224EA">
      <w:pPr>
        <w:rPr>
          <w:b/>
          <w:sz w:val="20"/>
          <w:szCs w:val="20"/>
        </w:rPr>
      </w:pPr>
      <w:r w:rsidRPr="00964F1C">
        <w:rPr>
          <w:b/>
          <w:sz w:val="20"/>
          <w:szCs w:val="20"/>
        </w:rPr>
        <w:t>2.   УСЛОВНО РАЗРЕШЁННЫЕ ВИДЫ ИСПОЛЬЗОВАНИЯ</w:t>
      </w: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224EA" w:rsidRPr="00964F1C" w:rsidTr="000F4BA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4EA" w:rsidRPr="00F2264E" w:rsidRDefault="00B224EA" w:rsidP="000F4BA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F2264E">
              <w:rPr>
                <w:b/>
                <w:sz w:val="16"/>
                <w:szCs w:val="16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4EA" w:rsidRPr="00F2264E" w:rsidRDefault="00B224EA" w:rsidP="000F4BA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F2264E">
              <w:rPr>
                <w:b/>
                <w:sz w:val="16"/>
                <w:szCs w:val="16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24EA" w:rsidRPr="00F2264E" w:rsidRDefault="00B224EA" w:rsidP="000F4BA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F2264E">
              <w:rPr>
                <w:b/>
                <w:sz w:val="16"/>
                <w:szCs w:val="16"/>
              </w:rPr>
              <w:t>ОГРАНИЧЕНИЯ ИСПОЛЬЗОВАНИЯ ЗЕМЕЛЬНЫХ УЧАСТКОВ И ОКС</w:t>
            </w:r>
          </w:p>
        </w:tc>
      </w:tr>
      <w:tr w:rsidR="00B224EA" w:rsidRPr="00964F1C" w:rsidTr="000F4BA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Минимальные размеры земельного участка объектов торгового назначения: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proofErr w:type="gramStart"/>
            <w:r w:rsidRPr="00F2264E">
              <w:rPr>
                <w:sz w:val="18"/>
                <w:szCs w:val="18"/>
              </w:rPr>
              <w:t xml:space="preserve">- до 250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 xml:space="preserve">. торговой площади – 800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 xml:space="preserve">. на 100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 торговой площади.</w:t>
            </w:r>
            <w:proofErr w:type="gramEnd"/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Минимальные размеры земельного участка объектов общественного питания: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до 50 посадочных мест – 2000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 на 100 посадочных мест.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F2264E">
                <w:rPr>
                  <w:sz w:val="18"/>
                  <w:szCs w:val="18"/>
                </w:rPr>
                <w:t>5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административно-делового назначения (отделения связи, почты, офисы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Минимальные размеры земельного участка при этажности объекта: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до 3 этажей – 44 </w:t>
            </w:r>
            <w:proofErr w:type="spellStart"/>
            <w:r w:rsidRPr="00F2264E">
              <w:rPr>
                <w:sz w:val="18"/>
                <w:szCs w:val="18"/>
              </w:rPr>
              <w:t>кв.м</w:t>
            </w:r>
            <w:proofErr w:type="spellEnd"/>
            <w:r w:rsidRPr="00F2264E">
              <w:rPr>
                <w:sz w:val="18"/>
                <w:szCs w:val="18"/>
              </w:rPr>
              <w:t>. на 1 рабочее место.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F2264E">
                <w:rPr>
                  <w:sz w:val="18"/>
                  <w:szCs w:val="18"/>
                </w:rPr>
                <w:t>5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Предельное количество этажей – 3.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224EA" w:rsidRPr="00964F1C" w:rsidRDefault="00B224EA" w:rsidP="00B224EA">
      <w:pPr>
        <w:jc w:val="center"/>
        <w:rPr>
          <w:b/>
          <w:sz w:val="20"/>
          <w:szCs w:val="20"/>
          <w:u w:val="single"/>
        </w:rPr>
      </w:pPr>
    </w:p>
    <w:p w:rsidR="00B224EA" w:rsidRPr="00964F1C" w:rsidRDefault="00B224EA" w:rsidP="00B224EA">
      <w:pPr>
        <w:rPr>
          <w:b/>
          <w:sz w:val="20"/>
          <w:szCs w:val="20"/>
        </w:rPr>
      </w:pPr>
      <w:r w:rsidRPr="00964F1C">
        <w:rPr>
          <w:b/>
          <w:sz w:val="20"/>
          <w:szCs w:val="20"/>
        </w:rPr>
        <w:t>3.   ВСПОМОГАТЕЛЬНЫЕ ВИДЫ РАЗРЕШЁННОГО ИСПОЛЬЗОВАНИЯ</w:t>
      </w:r>
    </w:p>
    <w:tbl>
      <w:tblPr>
        <w:tblW w:w="101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28"/>
        <w:gridCol w:w="4140"/>
        <w:gridCol w:w="3417"/>
      </w:tblGrid>
      <w:tr w:rsidR="00B224EA" w:rsidRPr="00964F1C" w:rsidTr="000F4BAC">
        <w:trPr>
          <w:trHeight w:val="384"/>
        </w:trPr>
        <w:tc>
          <w:tcPr>
            <w:tcW w:w="2628" w:type="dxa"/>
            <w:vAlign w:val="center"/>
          </w:tcPr>
          <w:p w:rsidR="00B224EA" w:rsidRPr="00F2264E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F2264E">
              <w:rPr>
                <w:b/>
                <w:sz w:val="16"/>
                <w:szCs w:val="16"/>
              </w:rPr>
              <w:t>ВИДЫ РАЗРЕШЕННОГО ИСПОЛЬЗОВАНИЯ ЗЕМЕЛЬНЫХ УЧАСТКОВ И ОКС</w:t>
            </w:r>
          </w:p>
        </w:tc>
        <w:tc>
          <w:tcPr>
            <w:tcW w:w="4140" w:type="dxa"/>
            <w:vAlign w:val="center"/>
          </w:tcPr>
          <w:p w:rsidR="00B224EA" w:rsidRPr="00F2264E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F2264E">
              <w:rPr>
                <w:b/>
                <w:sz w:val="16"/>
                <w:szCs w:val="16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B224EA" w:rsidRPr="00F2264E" w:rsidRDefault="00B224EA" w:rsidP="000F4BAC">
            <w:pPr>
              <w:jc w:val="center"/>
              <w:rPr>
                <w:b/>
                <w:sz w:val="16"/>
                <w:szCs w:val="16"/>
              </w:rPr>
            </w:pPr>
            <w:r w:rsidRPr="00F2264E">
              <w:rPr>
                <w:b/>
                <w:sz w:val="16"/>
                <w:szCs w:val="16"/>
              </w:rPr>
              <w:t>ОГРАНИЧЕНИЯ ИСПОЛЬЗОВАНИЯ ЗЕМЕЛЬНЫХ УЧАСТКОВ И ОКС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bookmarkStart w:id="9" w:name="_Toc300307521"/>
            <w:r w:rsidRPr="00964F1C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F2264E">
                <w:rPr>
                  <w:sz w:val="18"/>
                  <w:szCs w:val="18"/>
                </w:rPr>
                <w:t>1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lastRenderedPageBreak/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F2264E">
                <w:rPr>
                  <w:sz w:val="18"/>
                  <w:szCs w:val="18"/>
                </w:rPr>
                <w:t>6 м</w:t>
              </w:r>
            </w:smartTag>
            <w:r w:rsidRPr="00F2264E">
              <w:rPr>
                <w:sz w:val="18"/>
                <w:szCs w:val="18"/>
              </w:rPr>
              <w:t>., за исключение вышек связи и иных подобных объектов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lastRenderedPageBreak/>
              <w:t xml:space="preserve">Параметры строительства определяются в соответствии со строительными нормами и правилами, техническими </w:t>
            </w:r>
            <w:r w:rsidRPr="00F2264E">
              <w:rPr>
                <w:sz w:val="18"/>
                <w:szCs w:val="18"/>
              </w:rPr>
              <w:lastRenderedPageBreak/>
              <w:t>регламентами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lastRenderedPageBreak/>
              <w:t>Объекты хранения индивидуального транспорта</w:t>
            </w: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F2264E">
                <w:rPr>
                  <w:sz w:val="18"/>
                  <w:szCs w:val="18"/>
                </w:rPr>
                <w:t>1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Минимальное расстояние от красной линии улиц и проездов до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F2264E">
                <w:rPr>
                  <w:sz w:val="18"/>
                  <w:szCs w:val="18"/>
                </w:rPr>
                <w:t>5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F2264E">
                <w:rPr>
                  <w:sz w:val="18"/>
                  <w:szCs w:val="18"/>
                </w:rPr>
                <w:t>6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B224EA" w:rsidRPr="00964F1C" w:rsidTr="000F4BAC">
        <w:trPr>
          <w:trHeight w:val="206"/>
        </w:trPr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  <w:r w:rsidRPr="00964F1C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от построек для содержания скота и птицы, туалетов, помойных ям, выгребов, септиков –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F2264E">
                <w:rPr>
                  <w:sz w:val="18"/>
                  <w:szCs w:val="18"/>
                </w:rPr>
                <w:t>4 м</w:t>
              </w:r>
            </w:smartTag>
            <w:r w:rsidRPr="00F2264E">
              <w:rPr>
                <w:sz w:val="18"/>
                <w:szCs w:val="18"/>
              </w:rPr>
              <w:t>.;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- от бань, автостоянки </w:t>
            </w:r>
            <w:smartTag w:uri="urn:schemas-microsoft-com:office:smarttags" w:element="metricconverter">
              <w:smartTagPr>
                <w:attr w:name="ProductID" w:val="-1 м"/>
              </w:smartTagPr>
              <w:r w:rsidRPr="00F2264E">
                <w:rPr>
                  <w:sz w:val="18"/>
                  <w:szCs w:val="18"/>
                </w:rPr>
                <w:t>-1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Минимальное расстояние от красной линии улиц и проездов до объекта –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F2264E">
                <w:rPr>
                  <w:sz w:val="18"/>
                  <w:szCs w:val="18"/>
                </w:rPr>
                <w:t>5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 xml:space="preserve">Предельная высота объекта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F2264E">
                <w:rPr>
                  <w:sz w:val="18"/>
                  <w:szCs w:val="18"/>
                </w:rPr>
                <w:t>3 м</w:t>
              </w:r>
            </w:smartTag>
            <w:r w:rsidRPr="00F2264E">
              <w:rPr>
                <w:sz w:val="18"/>
                <w:szCs w:val="18"/>
              </w:rPr>
              <w:t>.</w:t>
            </w:r>
          </w:p>
          <w:p w:rsidR="00B224EA" w:rsidRPr="00F2264E" w:rsidRDefault="00B224EA" w:rsidP="000F4BAC">
            <w:pPr>
              <w:rPr>
                <w:sz w:val="18"/>
                <w:szCs w:val="18"/>
              </w:rPr>
            </w:pPr>
            <w:r w:rsidRPr="00F2264E">
              <w:rPr>
                <w:sz w:val="18"/>
                <w:szCs w:val="18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24EA" w:rsidRPr="00964F1C" w:rsidRDefault="00B224EA" w:rsidP="000F4BAC">
            <w:pPr>
              <w:rPr>
                <w:sz w:val="20"/>
                <w:szCs w:val="20"/>
              </w:rPr>
            </w:pPr>
          </w:p>
        </w:tc>
      </w:tr>
      <w:bookmarkEnd w:id="9"/>
    </w:tbl>
    <w:p w:rsidR="00B224EA" w:rsidRDefault="00B224EA" w:rsidP="00B224EA">
      <w:pPr>
        <w:pStyle w:val="31"/>
        <w:ind w:firstLine="0"/>
        <w:jc w:val="left"/>
        <w:rPr>
          <w:rFonts w:ascii="Times New Roman" w:hAnsi="Times New Roman" w:cs="Times New Roman"/>
          <w:u w:val="none"/>
        </w:rPr>
      </w:pPr>
    </w:p>
    <w:p w:rsidR="00B224EA" w:rsidRDefault="00B224EA" w:rsidP="00B224EA">
      <w:pPr>
        <w:jc w:val="right"/>
      </w:pPr>
      <w:r>
        <w:tab/>
      </w:r>
    </w:p>
    <w:p w:rsidR="00B224EA" w:rsidRDefault="00B224EA" w:rsidP="00B224EA">
      <w:pPr>
        <w:jc w:val="right"/>
      </w:pPr>
    </w:p>
    <w:p w:rsidR="00B224EA" w:rsidRDefault="00B224EA" w:rsidP="00B224EA">
      <w:pPr>
        <w:jc w:val="right"/>
      </w:pPr>
    </w:p>
    <w:p w:rsidR="00B224EA" w:rsidRDefault="00B224EA" w:rsidP="00B224EA">
      <w:pPr>
        <w:jc w:val="right"/>
      </w:pPr>
    </w:p>
    <w:p w:rsidR="00B224EA" w:rsidRDefault="00B224EA" w:rsidP="00B224EA">
      <w:pPr>
        <w:jc w:val="right"/>
      </w:pPr>
    </w:p>
    <w:p w:rsidR="00B224EA" w:rsidRDefault="00B224EA" w:rsidP="00B224EA">
      <w:pPr>
        <w:jc w:val="right"/>
      </w:pPr>
    </w:p>
    <w:p w:rsidR="00B224EA" w:rsidRPr="00E35C4D" w:rsidRDefault="00B224EA" w:rsidP="00B224EA">
      <w:pPr>
        <w:jc w:val="right"/>
        <w:rPr>
          <w:sz w:val="20"/>
          <w:szCs w:val="20"/>
        </w:rPr>
      </w:pPr>
      <w:r w:rsidRPr="00E35C4D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</w:p>
    <w:p w:rsidR="00B224EA" w:rsidRPr="00E35C4D" w:rsidRDefault="00B224EA" w:rsidP="00B224EA">
      <w:pPr>
        <w:jc w:val="right"/>
        <w:rPr>
          <w:sz w:val="20"/>
          <w:szCs w:val="20"/>
        </w:rPr>
      </w:pPr>
      <w:r w:rsidRPr="00E35C4D">
        <w:rPr>
          <w:sz w:val="20"/>
          <w:szCs w:val="20"/>
        </w:rPr>
        <w:t xml:space="preserve">к решению № </w:t>
      </w:r>
      <w:r>
        <w:rPr>
          <w:sz w:val="20"/>
          <w:szCs w:val="20"/>
        </w:rPr>
        <w:t>___</w:t>
      </w:r>
    </w:p>
    <w:p w:rsidR="00B224EA" w:rsidRPr="00994F5E" w:rsidRDefault="00B224EA" w:rsidP="00B224EA">
      <w:pPr>
        <w:jc w:val="right"/>
        <w:rPr>
          <w:sz w:val="20"/>
          <w:szCs w:val="20"/>
        </w:rPr>
      </w:pPr>
      <w:r w:rsidRPr="00994F5E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_________</w:t>
      </w:r>
      <w:bookmarkStart w:id="10" w:name="_GoBack"/>
      <w:bookmarkEnd w:id="10"/>
      <w:r w:rsidRPr="00994F5E">
        <w:rPr>
          <w:sz w:val="20"/>
          <w:szCs w:val="20"/>
        </w:rPr>
        <w:t xml:space="preserve">. </w:t>
      </w:r>
    </w:p>
    <w:p w:rsidR="00B224EA" w:rsidRPr="00A3512E" w:rsidRDefault="00B224EA" w:rsidP="00B224EA">
      <w:pPr>
        <w:pStyle w:val="31"/>
        <w:rPr>
          <w:rFonts w:ascii="Times New Roman" w:hAnsi="Times New Roman" w:cs="Times New Roman"/>
          <w:u w:val="none"/>
        </w:rPr>
      </w:pPr>
      <w:r w:rsidRPr="00A3512E">
        <w:rPr>
          <w:rFonts w:ascii="Times New Roman" w:hAnsi="Times New Roman" w:cs="Times New Roman"/>
          <w:u w:val="none"/>
          <w:lang w:val="en-US"/>
        </w:rPr>
        <w:t>III</w:t>
      </w:r>
      <w:r w:rsidRPr="009A502D">
        <w:rPr>
          <w:rFonts w:ascii="Times New Roman" w:hAnsi="Times New Roman" w:cs="Times New Roman"/>
          <w:u w:val="none"/>
        </w:rPr>
        <w:t xml:space="preserve">. </w:t>
      </w:r>
      <w:r w:rsidRPr="00A3512E">
        <w:rPr>
          <w:rFonts w:ascii="Times New Roman" w:hAnsi="Times New Roman" w:cs="Times New Roman"/>
          <w:u w:val="none"/>
        </w:rPr>
        <w:t>Градостроительные регламенты</w:t>
      </w:r>
    </w:p>
    <w:p w:rsidR="00B224EA" w:rsidRPr="00994F5E" w:rsidRDefault="00B224EA" w:rsidP="00B224EA">
      <w:pPr>
        <w:pStyle w:val="31"/>
        <w:rPr>
          <w:rFonts w:ascii="Times New Roman" w:hAnsi="Times New Roman" w:cs="Times New Roman"/>
          <w:sz w:val="20"/>
          <w:szCs w:val="20"/>
        </w:rPr>
      </w:pPr>
      <w:r w:rsidRPr="00994F5E">
        <w:rPr>
          <w:rFonts w:ascii="Times New Roman" w:hAnsi="Times New Roman" w:cs="Times New Roman"/>
          <w:sz w:val="20"/>
          <w:szCs w:val="20"/>
        </w:rPr>
        <w:t>ЗОНА ТЕРРИТОРИЙ ДОБЫЧИ ПОЛЕЗНЫХ ИСКОПАЕМЫХ (</w:t>
      </w:r>
      <w:proofErr w:type="gramStart"/>
      <w:r w:rsidRPr="00994F5E">
        <w:rPr>
          <w:rFonts w:ascii="Times New Roman" w:hAnsi="Times New Roman" w:cs="Times New Roman"/>
          <w:sz w:val="20"/>
          <w:szCs w:val="20"/>
        </w:rPr>
        <w:t>ПР</w:t>
      </w:r>
      <w:proofErr w:type="gramEnd"/>
      <w:r w:rsidRPr="00994F5E">
        <w:rPr>
          <w:rFonts w:ascii="Times New Roman" w:hAnsi="Times New Roman" w:cs="Times New Roman"/>
          <w:sz w:val="20"/>
          <w:szCs w:val="20"/>
        </w:rPr>
        <w:t xml:space="preserve"> 4)</w:t>
      </w:r>
    </w:p>
    <w:p w:rsidR="00B224EA" w:rsidRPr="000A1A68" w:rsidRDefault="00B224EA" w:rsidP="00B224EA">
      <w:pPr>
        <w:pStyle w:val="a3"/>
        <w:ind w:firstLine="567"/>
        <w:jc w:val="both"/>
      </w:pPr>
      <w:r w:rsidRPr="000A1A68">
        <w:t xml:space="preserve">Действие градостроительных регламентов не распространяется на земельные участки в границах территорий общего пользования, предназначенные для размещения линейных объектов и (или) занятые линейными объектами, а также предоставленные для добычи полезных ископаемых. </w:t>
      </w:r>
    </w:p>
    <w:p w:rsidR="00B224EA" w:rsidRPr="000A1A68" w:rsidRDefault="00B224EA" w:rsidP="00B224EA">
      <w:pPr>
        <w:pStyle w:val="a3"/>
        <w:ind w:firstLine="567"/>
        <w:jc w:val="both"/>
      </w:pPr>
      <w:r w:rsidRPr="000A1A68">
        <w:t xml:space="preserve">Градостроительные регламенты не устанавливаются для земель лесного фонда, земель покрытых поверхностными водами, земель запаса, земель особо охраняемых природных территорий,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зон. </w:t>
      </w:r>
    </w:p>
    <w:p w:rsidR="00B224EA" w:rsidRPr="000A1A68" w:rsidRDefault="00B224EA" w:rsidP="00B224EA">
      <w:pPr>
        <w:pStyle w:val="a3"/>
        <w:ind w:firstLine="567"/>
        <w:jc w:val="both"/>
      </w:pPr>
      <w:r w:rsidRPr="000A1A68">
        <w:t>При размещении объектов капитального строительства на указанных территориях и землях необходимо учитывать действующее водное, природоохранное законодательство, законодательство о недрах и иное действующее законод</w:t>
      </w:r>
      <w:r w:rsidRPr="000A1A68">
        <w:t>а</w:t>
      </w:r>
      <w:r w:rsidRPr="000A1A68">
        <w:t>тельство.</w:t>
      </w:r>
    </w:p>
    <w:p w:rsidR="00B224EA" w:rsidRDefault="00B224EA" w:rsidP="00B224EA"/>
    <w:p w:rsidR="00B224EA" w:rsidRDefault="00B224EA" w:rsidP="00B224EA">
      <w:pPr>
        <w:jc w:val="both"/>
      </w:pPr>
    </w:p>
    <w:p w:rsidR="005F28BE" w:rsidRDefault="005F28BE"/>
    <w:sectPr w:rsidR="005F28BE" w:rsidSect="00E35C4D">
      <w:pgSz w:w="11906" w:h="16838"/>
      <w:pgMar w:top="454" w:right="454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E7324"/>
    <w:multiLevelType w:val="multilevel"/>
    <w:tmpl w:val="180E3A22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8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4EA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B224EA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4EA"/>
    <w:rPr>
      <w:rFonts w:eastAsia="SimSun"/>
      <w:sz w:val="24"/>
      <w:szCs w:val="24"/>
      <w:lang w:eastAsia="zh-CN"/>
    </w:rPr>
  </w:style>
  <w:style w:type="paragraph" w:styleId="2">
    <w:name w:val="heading 2"/>
    <w:basedOn w:val="a"/>
    <w:next w:val="a"/>
    <w:link w:val="20"/>
    <w:autoRedefine/>
    <w:qFormat/>
    <w:rsid w:val="00B224EA"/>
    <w:pPr>
      <w:keepNext/>
      <w:tabs>
        <w:tab w:val="left" w:pos="567"/>
        <w:tab w:val="left" w:pos="7065"/>
      </w:tabs>
      <w:spacing w:before="120"/>
      <w:jc w:val="center"/>
      <w:outlineLvl w:val="1"/>
    </w:pPr>
    <w:rPr>
      <w:rFonts w:eastAsia="Times New Roman"/>
      <w:bCs/>
      <w:iCs/>
      <w:caps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224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24EA"/>
    <w:rPr>
      <w:bCs/>
      <w:iCs/>
      <w:caps/>
      <w:lang w:eastAsia="zh-CN"/>
    </w:rPr>
  </w:style>
  <w:style w:type="paragraph" w:styleId="a3">
    <w:name w:val="No Spacing"/>
    <w:link w:val="a4"/>
    <w:qFormat/>
    <w:rsid w:val="00B224EA"/>
    <w:rPr>
      <w:rFonts w:eastAsia="Calibri"/>
      <w:sz w:val="24"/>
    </w:rPr>
  </w:style>
  <w:style w:type="character" w:customStyle="1" w:styleId="a4">
    <w:name w:val="Без интервала Знак"/>
    <w:link w:val="a3"/>
    <w:rsid w:val="00B224EA"/>
    <w:rPr>
      <w:rFonts w:eastAsia="Calibri"/>
      <w:sz w:val="24"/>
    </w:rPr>
  </w:style>
  <w:style w:type="paragraph" w:customStyle="1" w:styleId="31">
    <w:name w:val="Стиль Заголовок 3 + подчеркивание"/>
    <w:basedOn w:val="3"/>
    <w:rsid w:val="00B224EA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</w:rPr>
  </w:style>
  <w:style w:type="character" w:customStyle="1" w:styleId="30">
    <w:name w:val="Заголовок 3 Знак"/>
    <w:basedOn w:val="a0"/>
    <w:link w:val="3"/>
    <w:semiHidden/>
    <w:rsid w:val="00B224E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4EA"/>
    <w:rPr>
      <w:rFonts w:eastAsia="SimSun"/>
      <w:sz w:val="24"/>
      <w:szCs w:val="24"/>
      <w:lang w:eastAsia="zh-CN"/>
    </w:rPr>
  </w:style>
  <w:style w:type="paragraph" w:styleId="2">
    <w:name w:val="heading 2"/>
    <w:basedOn w:val="a"/>
    <w:next w:val="a"/>
    <w:link w:val="20"/>
    <w:autoRedefine/>
    <w:qFormat/>
    <w:rsid w:val="00B224EA"/>
    <w:pPr>
      <w:keepNext/>
      <w:tabs>
        <w:tab w:val="left" w:pos="567"/>
        <w:tab w:val="left" w:pos="7065"/>
      </w:tabs>
      <w:spacing w:before="120"/>
      <w:jc w:val="center"/>
      <w:outlineLvl w:val="1"/>
    </w:pPr>
    <w:rPr>
      <w:rFonts w:eastAsia="Times New Roman"/>
      <w:bCs/>
      <w:iCs/>
      <w:caps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224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24EA"/>
    <w:rPr>
      <w:bCs/>
      <w:iCs/>
      <w:caps/>
      <w:lang w:eastAsia="zh-CN"/>
    </w:rPr>
  </w:style>
  <w:style w:type="paragraph" w:styleId="a3">
    <w:name w:val="No Spacing"/>
    <w:link w:val="a4"/>
    <w:qFormat/>
    <w:rsid w:val="00B224EA"/>
    <w:rPr>
      <w:rFonts w:eastAsia="Calibri"/>
      <w:sz w:val="24"/>
    </w:rPr>
  </w:style>
  <w:style w:type="character" w:customStyle="1" w:styleId="a4">
    <w:name w:val="Без интервала Знак"/>
    <w:link w:val="a3"/>
    <w:rsid w:val="00B224EA"/>
    <w:rPr>
      <w:rFonts w:eastAsia="Calibri"/>
      <w:sz w:val="24"/>
    </w:rPr>
  </w:style>
  <w:style w:type="paragraph" w:customStyle="1" w:styleId="31">
    <w:name w:val="Стиль Заголовок 3 + подчеркивание"/>
    <w:basedOn w:val="3"/>
    <w:rsid w:val="00B224EA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</w:rPr>
  </w:style>
  <w:style w:type="character" w:customStyle="1" w:styleId="30">
    <w:name w:val="Заголовок 3 Знак"/>
    <w:basedOn w:val="a0"/>
    <w:link w:val="3"/>
    <w:semiHidden/>
    <w:rsid w:val="00B224E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4525</Words>
  <Characters>25798</Characters>
  <Application>Microsoft Office Word</Application>
  <DocSecurity>0</DocSecurity>
  <Lines>214</Lines>
  <Paragraphs>60</Paragraphs>
  <ScaleCrop>false</ScaleCrop>
  <Company>SPecialiST RePack</Company>
  <LinksUpToDate>false</LinksUpToDate>
  <CharactersWithSpaces>30263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2015-12-03T13:27:00Z</dcterms:created>
  <dcterms:modified xsi:type="dcterms:W3CDTF">2015-12-03T13:29:00Z</dcterms:modified>
</cp:coreProperties>
</file>