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992" w:rsidRPr="00C665AB" w:rsidRDefault="00E21B48" w:rsidP="00FC3601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665AB">
        <w:rPr>
          <w:rFonts w:ascii="Times New Roman" w:hAnsi="Times New Roman" w:cs="Times New Roman"/>
          <w:b/>
          <w:sz w:val="16"/>
          <w:szCs w:val="16"/>
        </w:rPr>
        <w:t>ЗАКЛЮЧЕНИЕ</w:t>
      </w:r>
      <w:r w:rsidRPr="00C665AB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C665AB">
        <w:rPr>
          <w:rFonts w:ascii="Times New Roman" w:hAnsi="Times New Roman" w:cs="Times New Roman"/>
          <w:b/>
          <w:sz w:val="16"/>
          <w:szCs w:val="16"/>
        </w:rPr>
        <w:t>О РЕЗУЛЬТАТАХ</w:t>
      </w:r>
    </w:p>
    <w:p w:rsidR="00491655" w:rsidRPr="00C665AB" w:rsidRDefault="00E21B48" w:rsidP="00FC3601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665AB">
        <w:rPr>
          <w:rFonts w:ascii="Times New Roman" w:hAnsi="Times New Roman" w:cs="Times New Roman"/>
          <w:b/>
          <w:sz w:val="16"/>
          <w:szCs w:val="16"/>
        </w:rPr>
        <w:t xml:space="preserve">  ПУБЛИЧНЫХ  СЛУШАНИЙ  </w:t>
      </w:r>
    </w:p>
    <w:p w:rsidR="00E46D95" w:rsidRPr="00C665AB" w:rsidRDefault="00491655" w:rsidP="00E9529F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C665AB">
        <w:rPr>
          <w:rFonts w:ascii="Times New Roman" w:hAnsi="Times New Roman" w:cs="Times New Roman"/>
          <w:b/>
          <w:sz w:val="16"/>
          <w:szCs w:val="16"/>
        </w:rPr>
        <w:t>Коммунарского сельского поселения</w:t>
      </w:r>
      <w:r w:rsidR="007D233B" w:rsidRPr="00C665AB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E9529F" w:rsidRPr="00C665AB" w:rsidRDefault="00E9529F" w:rsidP="00E9529F">
      <w:pPr>
        <w:pStyle w:val="ConsPlusNonformat"/>
        <w:widowControl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51A3B" w:rsidRPr="00E31525" w:rsidRDefault="00E51A3B" w:rsidP="00E51A3B">
      <w:pPr>
        <w:rPr>
          <w:rFonts w:ascii="Cambria" w:hAnsi="Cambria"/>
          <w:b/>
          <w:i/>
          <w:sz w:val="22"/>
          <w:szCs w:val="22"/>
          <w:u w:val="single"/>
        </w:rPr>
      </w:pPr>
      <w:r w:rsidRPr="00E31525">
        <w:rPr>
          <w:rFonts w:ascii="Cambria" w:hAnsi="Cambria"/>
          <w:b/>
          <w:i/>
          <w:sz w:val="22"/>
          <w:szCs w:val="22"/>
          <w:u w:val="single"/>
        </w:rPr>
        <w:t>Тема публичных слушаний:</w:t>
      </w:r>
    </w:p>
    <w:p w:rsidR="00E51A3B" w:rsidRPr="00E51A3B" w:rsidRDefault="00E51A3B" w:rsidP="00E51A3B">
      <w:pPr>
        <w:rPr>
          <w:rFonts w:ascii="Cambria" w:hAnsi="Cambria"/>
          <w:sz w:val="22"/>
          <w:szCs w:val="22"/>
          <w:u w:val="single"/>
        </w:rPr>
      </w:pPr>
    </w:p>
    <w:p w:rsidR="000D26C9" w:rsidRDefault="000D26C9" w:rsidP="000D26C9">
      <w:pPr>
        <w:widowControl w:val="0"/>
        <w:autoSpaceDE w:val="0"/>
        <w:autoSpaceDN w:val="0"/>
        <w:adjustRightInd w:val="0"/>
        <w:ind w:left="-851"/>
      </w:pPr>
      <w:r>
        <w:t xml:space="preserve">- «Разрешение на условно разрешенный вид  использования земельного участка и объекта капитального строительства – «Объекты торгового назначения и общественного питания» и   </w:t>
      </w:r>
      <w:r>
        <w:rPr>
          <w:color w:val="000000"/>
        </w:rPr>
        <w:t xml:space="preserve">разрешение на  </w:t>
      </w:r>
      <w:r>
        <w:t>отклонение от предельных параметров разрешенного строительства необходимый для использования строения и минимальных отступов от границ земельного участка</w:t>
      </w:r>
      <w:r>
        <w:rPr>
          <w:color w:val="000000"/>
        </w:rPr>
        <w:t xml:space="preserve"> в целях определения места допустимого размещения объекта </w:t>
      </w:r>
      <w:bookmarkStart w:id="0" w:name="_GoBack"/>
      <w:bookmarkEnd w:id="0"/>
      <w:r>
        <w:rPr>
          <w:color w:val="000000"/>
        </w:rPr>
        <w:t>с 5 м до 0 м, расположенному в зоне застройки индивидуальными жилыми домами (Ж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 xml:space="preserve">) </w:t>
      </w:r>
      <w:r>
        <w:t>,с кадастровым номером 61:28:0090402:17,площадью 20,4кв.м.,по адресу :п</w:t>
      </w:r>
      <w:proofErr w:type="gramStart"/>
      <w:r>
        <w:t>.С</w:t>
      </w:r>
      <w:proofErr w:type="gramEnd"/>
      <w:r>
        <w:t>тароковыльный, ул.Садовая,14.</w:t>
      </w:r>
    </w:p>
    <w:p w:rsidR="000D26C9" w:rsidRDefault="000D26C9" w:rsidP="000D26C9">
      <w:pPr>
        <w:pStyle w:val="a9"/>
        <w:ind w:hanging="851"/>
        <w:rPr>
          <w:rFonts w:ascii="Times New Roman" w:hAnsi="Times New Roman"/>
          <w:b/>
          <w:sz w:val="24"/>
          <w:szCs w:val="24"/>
        </w:rPr>
      </w:pPr>
    </w:p>
    <w:p w:rsidR="000D26C9" w:rsidRDefault="000D26C9" w:rsidP="000D26C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Проект решения «О внесении изменений в карту градостроительного зонирования Правил      </w:t>
      </w:r>
    </w:p>
    <w:p w:rsidR="000D26C9" w:rsidRDefault="000D26C9" w:rsidP="000D26C9">
      <w:pPr>
        <w:pStyle w:val="a9"/>
        <w:ind w:hanging="851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землепользования и застройки (часть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Градостроительного зонирования Коммунарского </w:t>
      </w:r>
      <w:proofErr w:type="gramEnd"/>
    </w:p>
    <w:p w:rsidR="000D26C9" w:rsidRDefault="000D26C9" w:rsidP="000D26C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 ) в п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gramEnd"/>
      <w:r>
        <w:rPr>
          <w:rFonts w:ascii="Times New Roman" w:hAnsi="Times New Roman"/>
          <w:sz w:val="24"/>
          <w:szCs w:val="24"/>
        </w:rPr>
        <w:t xml:space="preserve">ерхнегрушевский,в отношении земельного участка в кадастровом </w:t>
      </w:r>
    </w:p>
    <w:p w:rsidR="000D26C9" w:rsidRDefault="000D26C9" w:rsidP="000D26C9">
      <w:pPr>
        <w:pStyle w:val="a9"/>
        <w:ind w:hanging="851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квартале</w:t>
      </w:r>
      <w:proofErr w:type="gramEnd"/>
      <w:r>
        <w:rPr>
          <w:rFonts w:ascii="Times New Roman" w:hAnsi="Times New Roman"/>
          <w:sz w:val="24"/>
          <w:szCs w:val="24"/>
        </w:rPr>
        <w:t xml:space="preserve"> 61:28:0090105, площадью 11550 кв.м.</w:t>
      </w:r>
    </w:p>
    <w:p w:rsidR="000D26C9" w:rsidRDefault="000D26C9" w:rsidP="000D26C9">
      <w:pPr>
        <w:pStyle w:val="a9"/>
        <w:ind w:hanging="851"/>
        <w:rPr>
          <w:rFonts w:ascii="Times New Roman" w:hAnsi="Times New Roman"/>
          <w:sz w:val="24"/>
          <w:szCs w:val="24"/>
        </w:rPr>
      </w:pPr>
    </w:p>
    <w:p w:rsidR="000D26C9" w:rsidRDefault="000D26C9" w:rsidP="000D26C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Установление публичного сервитута на земельный участок с кадастровым номером       </w:t>
      </w:r>
    </w:p>
    <w:p w:rsidR="000D26C9" w:rsidRDefault="000D26C9" w:rsidP="000D26C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61:28:0090501:2699; по адресу:п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расногорняцкий; ул.Свердлова.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</w:p>
    <w:p w:rsidR="00775BE6" w:rsidRPr="00424269" w:rsidRDefault="00775BE6" w:rsidP="00796493">
      <w:pPr>
        <w:widowControl w:val="0"/>
        <w:autoSpaceDE w:val="0"/>
        <w:autoSpaceDN w:val="0"/>
        <w:adjustRightInd w:val="0"/>
        <w:ind w:left="-709"/>
        <w:rPr>
          <w:sz w:val="22"/>
          <w:szCs w:val="22"/>
        </w:rPr>
      </w:pPr>
    </w:p>
    <w:p w:rsidR="003460E5" w:rsidRPr="00424269" w:rsidRDefault="00E51A3B" w:rsidP="00424269">
      <w:pPr>
        <w:pStyle w:val="a9"/>
        <w:ind w:left="-709"/>
        <w:rPr>
          <w:rFonts w:ascii="Times New Roman" w:hAnsi="Times New Roman"/>
        </w:rPr>
      </w:pPr>
      <w:r w:rsidRPr="00424269">
        <w:rPr>
          <w:rFonts w:ascii="Cambria" w:hAnsi="Cambria"/>
          <w:u w:val="single"/>
        </w:rPr>
        <w:t>Перечень поступивших письменных обращений</w:t>
      </w:r>
      <w:proofErr w:type="gramStart"/>
      <w:r w:rsidRPr="00424269">
        <w:rPr>
          <w:rFonts w:ascii="Cambria" w:hAnsi="Cambria"/>
          <w:u w:val="single"/>
        </w:rPr>
        <w:t xml:space="preserve"> </w:t>
      </w:r>
      <w:r w:rsidRPr="00424269">
        <w:rPr>
          <w:rFonts w:ascii="Cambria" w:hAnsi="Cambria"/>
        </w:rPr>
        <w:t>:</w:t>
      </w:r>
      <w:proofErr w:type="gramEnd"/>
      <w:r w:rsidRPr="00424269">
        <w:rPr>
          <w:rFonts w:ascii="Cambria" w:hAnsi="Cambria"/>
        </w:rPr>
        <w:t xml:space="preserve"> заявлени</w:t>
      </w:r>
      <w:r w:rsidR="003460E5" w:rsidRPr="00424269">
        <w:rPr>
          <w:rFonts w:ascii="Cambria" w:hAnsi="Cambria"/>
        </w:rPr>
        <w:t xml:space="preserve">я </w:t>
      </w:r>
      <w:r w:rsidR="003460E5" w:rsidRPr="00424269">
        <w:rPr>
          <w:rFonts w:ascii="Times New Roman" w:hAnsi="Times New Roman"/>
        </w:rPr>
        <w:t>жителей Ко</w:t>
      </w:r>
      <w:r w:rsidR="00076A89">
        <w:rPr>
          <w:rFonts w:ascii="Times New Roman" w:hAnsi="Times New Roman"/>
        </w:rPr>
        <w:t>ммунарского сельского поселения:</w:t>
      </w:r>
      <w:r w:rsidR="003460E5" w:rsidRPr="00424269">
        <w:rPr>
          <w:rFonts w:ascii="Times New Roman" w:hAnsi="Times New Roman"/>
        </w:rPr>
        <w:t xml:space="preserve"> </w:t>
      </w:r>
    </w:p>
    <w:p w:rsidR="00076A89" w:rsidRDefault="00076A89" w:rsidP="00424269">
      <w:pPr>
        <w:pStyle w:val="ConsPlusNonformat"/>
        <w:widowControl/>
        <w:ind w:left="-709"/>
        <w:rPr>
          <w:rFonts w:ascii="Cambria" w:hAnsi="Cambria" w:cs="Times New Roman"/>
          <w:sz w:val="22"/>
          <w:szCs w:val="22"/>
          <w:u w:val="single"/>
        </w:rPr>
      </w:pPr>
      <w:r>
        <w:rPr>
          <w:rFonts w:ascii="Cambria" w:hAnsi="Cambria" w:cs="Times New Roman"/>
          <w:sz w:val="22"/>
          <w:szCs w:val="22"/>
          <w:u w:val="single"/>
        </w:rPr>
        <w:t>Тазаян Э.А., Морозов В.П., Саблуков И.В.</w:t>
      </w:r>
    </w:p>
    <w:p w:rsidR="00AC5849" w:rsidRDefault="00AC5849" w:rsidP="00424269">
      <w:pPr>
        <w:pStyle w:val="ConsPlusNonformat"/>
        <w:widowControl/>
        <w:ind w:left="-709"/>
        <w:rPr>
          <w:rFonts w:ascii="Cambria" w:hAnsi="Cambria" w:cs="Times New Roman"/>
          <w:sz w:val="22"/>
          <w:szCs w:val="22"/>
          <w:u w:val="single"/>
        </w:rPr>
      </w:pPr>
    </w:p>
    <w:p w:rsidR="00E51A3B" w:rsidRPr="00424269" w:rsidRDefault="00E51A3B" w:rsidP="00424269">
      <w:pPr>
        <w:pStyle w:val="ConsPlusNonformat"/>
        <w:widowControl/>
        <w:ind w:left="-709"/>
        <w:rPr>
          <w:rFonts w:ascii="Cambria" w:hAnsi="Cambria" w:cs="Times New Roman"/>
          <w:sz w:val="22"/>
          <w:szCs w:val="22"/>
        </w:rPr>
      </w:pPr>
      <w:r w:rsidRPr="00424269">
        <w:rPr>
          <w:rFonts w:ascii="Cambria" w:hAnsi="Cambria" w:cs="Times New Roman"/>
          <w:sz w:val="22"/>
          <w:szCs w:val="22"/>
          <w:u w:val="single"/>
        </w:rPr>
        <w:t>Информирование заинтересованных лиц</w:t>
      </w:r>
      <w:r w:rsidRPr="00424269">
        <w:rPr>
          <w:rFonts w:ascii="Cambria" w:hAnsi="Cambria" w:cs="Times New Roman"/>
          <w:sz w:val="22"/>
          <w:szCs w:val="22"/>
        </w:rPr>
        <w:t>:</w:t>
      </w:r>
    </w:p>
    <w:p w:rsidR="00E51A3B" w:rsidRPr="00424269" w:rsidRDefault="00E31525" w:rsidP="00424269">
      <w:pPr>
        <w:pStyle w:val="ConsPlusNonformat"/>
        <w:widowControl/>
        <w:ind w:left="-709"/>
        <w:rPr>
          <w:rFonts w:ascii="Cambria" w:hAnsi="Cambria" w:cs="Times New Roman"/>
          <w:sz w:val="22"/>
          <w:szCs w:val="22"/>
        </w:rPr>
      </w:pPr>
      <w:r w:rsidRPr="00424269">
        <w:rPr>
          <w:rFonts w:ascii="Cambria" w:hAnsi="Cambria" w:cs="Times New Roman"/>
          <w:sz w:val="22"/>
          <w:szCs w:val="22"/>
        </w:rPr>
        <w:t xml:space="preserve">     </w:t>
      </w:r>
      <w:r w:rsidR="00E51A3B" w:rsidRPr="00424269">
        <w:rPr>
          <w:rFonts w:ascii="Cambria" w:hAnsi="Cambria" w:cs="Times New Roman"/>
          <w:sz w:val="22"/>
          <w:szCs w:val="22"/>
        </w:rPr>
        <w:t>- Публикация  информации о назначении публичных слушаний в газете «Сельский вестник»</w:t>
      </w:r>
      <w:r w:rsidR="00514141" w:rsidRPr="00424269">
        <w:rPr>
          <w:rFonts w:ascii="Cambria" w:hAnsi="Cambria" w:cs="Times New Roman"/>
          <w:sz w:val="22"/>
          <w:szCs w:val="22"/>
        </w:rPr>
        <w:t xml:space="preserve"> от</w:t>
      </w:r>
      <w:r w:rsidR="00104905" w:rsidRPr="00424269">
        <w:rPr>
          <w:rFonts w:ascii="Cambria" w:hAnsi="Cambria" w:cs="Times New Roman"/>
          <w:sz w:val="22"/>
          <w:szCs w:val="22"/>
        </w:rPr>
        <w:t xml:space="preserve"> </w:t>
      </w:r>
      <w:r w:rsidR="00076A89">
        <w:rPr>
          <w:rFonts w:ascii="Cambria" w:hAnsi="Cambria" w:cs="Times New Roman"/>
          <w:sz w:val="22"/>
          <w:szCs w:val="22"/>
        </w:rPr>
        <w:t>28 ноября  2014г № 103.</w:t>
      </w:r>
      <w:r w:rsidR="00E51A3B" w:rsidRPr="00424269">
        <w:rPr>
          <w:rFonts w:ascii="Cambria" w:hAnsi="Cambria" w:cs="Times New Roman"/>
          <w:sz w:val="22"/>
          <w:szCs w:val="22"/>
        </w:rPr>
        <w:t xml:space="preserve"> </w:t>
      </w:r>
    </w:p>
    <w:p w:rsidR="00E51A3B" w:rsidRPr="00424269" w:rsidRDefault="00E31525" w:rsidP="00424269">
      <w:pPr>
        <w:pStyle w:val="ConsPlusNonformat"/>
        <w:widowControl/>
        <w:ind w:left="-709"/>
        <w:rPr>
          <w:rFonts w:ascii="Cambria" w:hAnsi="Cambria" w:cs="Times New Roman"/>
          <w:sz w:val="22"/>
          <w:szCs w:val="22"/>
          <w:u w:val="single"/>
        </w:rPr>
      </w:pPr>
      <w:r w:rsidRPr="00424269">
        <w:rPr>
          <w:rFonts w:ascii="Cambria" w:hAnsi="Cambria" w:cs="Times New Roman"/>
          <w:sz w:val="22"/>
          <w:szCs w:val="22"/>
        </w:rPr>
        <w:t xml:space="preserve">    </w:t>
      </w:r>
      <w:r w:rsidR="00AC5849">
        <w:rPr>
          <w:rFonts w:ascii="Cambria" w:hAnsi="Cambria" w:cs="Times New Roman"/>
          <w:sz w:val="22"/>
          <w:szCs w:val="22"/>
        </w:rPr>
        <w:t xml:space="preserve"> </w:t>
      </w:r>
      <w:r w:rsidRPr="00424269">
        <w:rPr>
          <w:rFonts w:ascii="Cambria" w:hAnsi="Cambria" w:cs="Times New Roman"/>
          <w:sz w:val="22"/>
          <w:szCs w:val="22"/>
        </w:rPr>
        <w:t xml:space="preserve"> </w:t>
      </w:r>
      <w:r w:rsidR="00E51A3B" w:rsidRPr="00424269">
        <w:rPr>
          <w:rFonts w:ascii="Cambria" w:hAnsi="Cambria" w:cs="Times New Roman"/>
          <w:sz w:val="22"/>
          <w:szCs w:val="22"/>
          <w:u w:val="single"/>
        </w:rPr>
        <w:t>На публичные слушания были предоставлены демонстрационные материалы:</w:t>
      </w:r>
    </w:p>
    <w:p w:rsidR="00E51A3B" w:rsidRPr="00424269" w:rsidRDefault="00424269" w:rsidP="00424269">
      <w:pPr>
        <w:pStyle w:val="ConsPlusNonformat"/>
        <w:widowControl/>
        <w:rPr>
          <w:rFonts w:ascii="Cambria" w:hAnsi="Cambria"/>
          <w:sz w:val="22"/>
          <w:szCs w:val="22"/>
          <w:u w:val="single"/>
        </w:rPr>
      </w:pPr>
      <w:r>
        <w:rPr>
          <w:rFonts w:ascii="Cambria" w:hAnsi="Cambria" w:cs="Times New Roman"/>
          <w:sz w:val="22"/>
          <w:szCs w:val="22"/>
        </w:rPr>
        <w:t>1.</w:t>
      </w:r>
      <w:r w:rsidR="00E51A3B" w:rsidRPr="00424269">
        <w:rPr>
          <w:rFonts w:ascii="Cambria" w:hAnsi="Cambria" w:cs="Times New Roman"/>
          <w:sz w:val="22"/>
          <w:szCs w:val="22"/>
        </w:rPr>
        <w:t>Карта градостроительного  зонирования населенных пунктов Коммунарского сельского</w:t>
      </w:r>
      <w:r w:rsidR="00104905" w:rsidRPr="00424269">
        <w:rPr>
          <w:rFonts w:ascii="Cambria" w:hAnsi="Cambria" w:cs="Times New Roman"/>
          <w:sz w:val="22"/>
          <w:szCs w:val="22"/>
        </w:rPr>
        <w:t xml:space="preserve"> </w:t>
      </w:r>
      <w:r w:rsidR="00E51A3B" w:rsidRPr="00424269">
        <w:rPr>
          <w:rFonts w:ascii="Cambria" w:hAnsi="Cambria" w:cs="Times New Roman"/>
          <w:sz w:val="22"/>
          <w:szCs w:val="22"/>
        </w:rPr>
        <w:t xml:space="preserve">поселения </w:t>
      </w:r>
      <w:proofErr w:type="gramStart"/>
      <w:r w:rsidR="00E51A3B" w:rsidRPr="00424269">
        <w:rPr>
          <w:rFonts w:ascii="Cambria" w:hAnsi="Cambria" w:cs="Times New Roman"/>
          <w:sz w:val="22"/>
          <w:szCs w:val="22"/>
        </w:rPr>
        <w:t xml:space="preserve">( </w:t>
      </w:r>
      <w:proofErr w:type="gramEnd"/>
      <w:r w:rsidR="00E51A3B" w:rsidRPr="00424269">
        <w:rPr>
          <w:rFonts w:ascii="Cambria" w:hAnsi="Cambria" w:cs="Times New Roman"/>
          <w:sz w:val="22"/>
          <w:szCs w:val="22"/>
        </w:rPr>
        <w:t>масштаб  1:25000) и населенных пунктов поселения.</w:t>
      </w:r>
    </w:p>
    <w:p w:rsidR="00E31525" w:rsidRPr="00424269" w:rsidRDefault="00E51A3B" w:rsidP="00424269">
      <w:pPr>
        <w:ind w:left="-709"/>
        <w:rPr>
          <w:rFonts w:ascii="Cambria" w:hAnsi="Cambria"/>
          <w:sz w:val="22"/>
          <w:szCs w:val="22"/>
        </w:rPr>
      </w:pPr>
      <w:r w:rsidRPr="00424269">
        <w:rPr>
          <w:rFonts w:ascii="Cambria" w:hAnsi="Cambria"/>
          <w:sz w:val="22"/>
          <w:szCs w:val="22"/>
          <w:u w:val="single"/>
        </w:rPr>
        <w:t>Присутствующие лица</w:t>
      </w:r>
      <w:r w:rsidRPr="00424269">
        <w:rPr>
          <w:rFonts w:ascii="Cambria" w:hAnsi="Cambria"/>
          <w:sz w:val="22"/>
          <w:szCs w:val="22"/>
        </w:rPr>
        <w:t>:</w:t>
      </w:r>
    </w:p>
    <w:p w:rsidR="003460E5" w:rsidRPr="00424269" w:rsidRDefault="00E51A3B" w:rsidP="00424269">
      <w:pPr>
        <w:tabs>
          <w:tab w:val="left" w:pos="7815"/>
        </w:tabs>
        <w:ind w:left="-709"/>
        <w:rPr>
          <w:rFonts w:ascii="Cambria" w:hAnsi="Cambria"/>
          <w:sz w:val="22"/>
          <w:szCs w:val="22"/>
        </w:rPr>
      </w:pPr>
      <w:r w:rsidRPr="00424269">
        <w:rPr>
          <w:rFonts w:ascii="Cambria" w:hAnsi="Cambria"/>
          <w:sz w:val="22"/>
          <w:szCs w:val="22"/>
        </w:rPr>
        <w:t>Представители Собрания депутатов, Глав</w:t>
      </w:r>
      <w:r w:rsidR="00104905" w:rsidRPr="00424269">
        <w:rPr>
          <w:rFonts w:ascii="Cambria" w:hAnsi="Cambria"/>
          <w:sz w:val="22"/>
          <w:szCs w:val="22"/>
        </w:rPr>
        <w:t>а</w:t>
      </w:r>
      <w:r w:rsidRPr="00424269">
        <w:rPr>
          <w:rFonts w:ascii="Cambria" w:hAnsi="Cambria"/>
          <w:sz w:val="22"/>
          <w:szCs w:val="22"/>
        </w:rPr>
        <w:t xml:space="preserve"> Администрации Коммунарского сельского поселения – </w:t>
      </w:r>
      <w:r w:rsidR="00104905" w:rsidRPr="00424269">
        <w:rPr>
          <w:rFonts w:ascii="Cambria" w:hAnsi="Cambria"/>
          <w:sz w:val="22"/>
          <w:szCs w:val="22"/>
        </w:rPr>
        <w:t>Безрукавая О.В.</w:t>
      </w:r>
      <w:r w:rsidRPr="00424269">
        <w:rPr>
          <w:rFonts w:ascii="Cambria" w:hAnsi="Cambria"/>
          <w:sz w:val="22"/>
          <w:szCs w:val="22"/>
        </w:rPr>
        <w:t xml:space="preserve"> сотрудники Администрации Коммунарского сельского поселения,</w:t>
      </w:r>
      <w:r w:rsidR="00104905" w:rsidRPr="00424269">
        <w:rPr>
          <w:rFonts w:ascii="Cambria" w:hAnsi="Cambria"/>
          <w:sz w:val="22"/>
          <w:szCs w:val="22"/>
        </w:rPr>
        <w:t xml:space="preserve"> </w:t>
      </w:r>
      <w:r w:rsidRPr="00424269">
        <w:rPr>
          <w:rFonts w:ascii="Cambria" w:hAnsi="Cambria"/>
          <w:sz w:val="22"/>
          <w:szCs w:val="22"/>
        </w:rPr>
        <w:t xml:space="preserve">жители  Коммунарского сельского поселения </w:t>
      </w:r>
      <w:r w:rsidR="006643E7" w:rsidRPr="00424269">
        <w:rPr>
          <w:rFonts w:ascii="Cambria" w:hAnsi="Cambria"/>
          <w:sz w:val="22"/>
          <w:szCs w:val="22"/>
        </w:rPr>
        <w:t>–</w:t>
      </w:r>
      <w:r w:rsidR="00076A89">
        <w:rPr>
          <w:rFonts w:ascii="Cambria" w:hAnsi="Cambria"/>
          <w:sz w:val="22"/>
          <w:szCs w:val="22"/>
        </w:rPr>
        <w:t xml:space="preserve"> 17</w:t>
      </w:r>
      <w:r w:rsidRPr="00424269">
        <w:rPr>
          <w:rFonts w:ascii="Cambria" w:hAnsi="Cambria"/>
          <w:sz w:val="22"/>
          <w:szCs w:val="22"/>
        </w:rPr>
        <w:t xml:space="preserve"> человек</w:t>
      </w:r>
      <w:r w:rsidR="003460E5" w:rsidRPr="00424269">
        <w:rPr>
          <w:rFonts w:ascii="Cambria" w:hAnsi="Cambria"/>
          <w:sz w:val="22"/>
          <w:szCs w:val="22"/>
        </w:rPr>
        <w:t>, продолжительность проведения публичных слушаний 45 мину</w:t>
      </w:r>
      <w:proofErr w:type="gramStart"/>
      <w:r w:rsidR="003460E5" w:rsidRPr="00424269">
        <w:rPr>
          <w:rFonts w:ascii="Cambria" w:hAnsi="Cambria"/>
          <w:sz w:val="22"/>
          <w:szCs w:val="22"/>
        </w:rPr>
        <w:t>т(</w:t>
      </w:r>
      <w:proofErr w:type="gramEnd"/>
      <w:r w:rsidR="003460E5" w:rsidRPr="00424269">
        <w:rPr>
          <w:rFonts w:ascii="Cambria" w:hAnsi="Cambria"/>
          <w:sz w:val="22"/>
          <w:szCs w:val="22"/>
        </w:rPr>
        <w:t>с 10-00 до 10-45)</w:t>
      </w:r>
    </w:p>
    <w:p w:rsidR="003460E5" w:rsidRPr="00424269" w:rsidRDefault="003460E5" w:rsidP="00424269">
      <w:pPr>
        <w:widowControl w:val="0"/>
        <w:autoSpaceDE w:val="0"/>
        <w:autoSpaceDN w:val="0"/>
        <w:adjustRightInd w:val="0"/>
        <w:ind w:left="-709" w:firstLine="284"/>
        <w:rPr>
          <w:rFonts w:ascii="Cambria" w:hAnsi="Cambria"/>
          <w:sz w:val="22"/>
          <w:szCs w:val="22"/>
        </w:rPr>
      </w:pPr>
      <w:r w:rsidRPr="00424269">
        <w:rPr>
          <w:rFonts w:ascii="Cambria" w:hAnsi="Cambria"/>
          <w:sz w:val="22"/>
          <w:szCs w:val="22"/>
        </w:rPr>
        <w:t xml:space="preserve">При проведении публичных слушаний по обсуждаемым вопросам предложений и замечаний не  </w:t>
      </w:r>
      <w:r w:rsidRPr="00424269">
        <w:rPr>
          <w:rFonts w:ascii="Cambria" w:hAnsi="Cambria"/>
          <w:sz w:val="22"/>
          <w:szCs w:val="22"/>
        </w:rPr>
        <w:tab/>
        <w:t>поступило</w:t>
      </w:r>
      <w:proofErr w:type="gramStart"/>
      <w:r w:rsidRPr="00424269">
        <w:rPr>
          <w:rFonts w:ascii="Cambria" w:hAnsi="Cambria"/>
          <w:sz w:val="22"/>
          <w:szCs w:val="22"/>
        </w:rPr>
        <w:t xml:space="preserve"> .</w:t>
      </w:r>
      <w:proofErr w:type="gramEnd"/>
    </w:p>
    <w:p w:rsidR="00076A89" w:rsidRDefault="003460E5" w:rsidP="00076A89">
      <w:pPr>
        <w:widowControl w:val="0"/>
        <w:autoSpaceDE w:val="0"/>
        <w:autoSpaceDN w:val="0"/>
        <w:adjustRightInd w:val="0"/>
        <w:ind w:left="-851"/>
      </w:pPr>
      <w:proofErr w:type="gramStart"/>
      <w:r w:rsidRPr="00424269">
        <w:rPr>
          <w:rFonts w:ascii="Cambria" w:hAnsi="Cambria"/>
          <w:sz w:val="22"/>
          <w:szCs w:val="22"/>
        </w:rPr>
        <w:t xml:space="preserve">Участниками публичных слушаний принято к заключению целесообразность принятия :                              -  </w:t>
      </w:r>
      <w:r w:rsidR="00424269">
        <w:rPr>
          <w:rFonts w:ascii="Cambria" w:hAnsi="Cambria"/>
          <w:sz w:val="22"/>
          <w:szCs w:val="22"/>
        </w:rPr>
        <w:t xml:space="preserve">   </w:t>
      </w:r>
      <w:r w:rsidR="00424269">
        <w:rPr>
          <w:rFonts w:ascii="Cambria" w:hAnsi="Cambria"/>
          <w:sz w:val="22"/>
          <w:szCs w:val="22"/>
        </w:rPr>
        <w:tab/>
      </w:r>
      <w:r w:rsidR="00424269">
        <w:rPr>
          <w:rFonts w:ascii="Cambria" w:hAnsi="Cambria"/>
          <w:sz w:val="22"/>
          <w:szCs w:val="22"/>
        </w:rPr>
        <w:tab/>
      </w:r>
      <w:r w:rsidR="00AC5849">
        <w:t>- «Разрешения</w:t>
      </w:r>
      <w:r w:rsidR="00076A89">
        <w:t xml:space="preserve"> на условно разрешенный вид  использования земельного участка и объекта капитального строительства – «Объекты торгового назначения и общественного питания» и   </w:t>
      </w:r>
      <w:r w:rsidR="00AC5849">
        <w:rPr>
          <w:color w:val="000000"/>
        </w:rPr>
        <w:t>разрешения</w:t>
      </w:r>
      <w:r w:rsidR="00076A89">
        <w:rPr>
          <w:color w:val="000000"/>
        </w:rPr>
        <w:t xml:space="preserve"> на  </w:t>
      </w:r>
      <w:r w:rsidR="00076A89">
        <w:t>отклонение от предельных параметров разрешенного строительства необходимый для использования строения и минимальных отступов от границ земельного участка</w:t>
      </w:r>
      <w:r w:rsidR="00076A89">
        <w:rPr>
          <w:color w:val="000000"/>
        </w:rPr>
        <w:t xml:space="preserve"> в целях определения места допустимого размещения объекта с 5 м до 0 м, расположенному</w:t>
      </w:r>
      <w:proofErr w:type="gramEnd"/>
      <w:r w:rsidR="00076A89">
        <w:rPr>
          <w:color w:val="000000"/>
        </w:rPr>
        <w:t xml:space="preserve"> в зоне застройки индивидуальными жилыми домами (Ж1) </w:t>
      </w:r>
      <w:r w:rsidR="00076A89">
        <w:t>,с кадастровым номером 61:28:0090402:17,площадью 20,4кв.м.,по адресу :п</w:t>
      </w:r>
      <w:proofErr w:type="gramStart"/>
      <w:r w:rsidR="00076A89">
        <w:t>.С</w:t>
      </w:r>
      <w:proofErr w:type="gramEnd"/>
      <w:r w:rsidR="00076A89">
        <w:t>тароковыльный, ул.Садовая,14.</w:t>
      </w:r>
    </w:p>
    <w:p w:rsidR="00076A89" w:rsidRDefault="00076A89" w:rsidP="00076A89">
      <w:pPr>
        <w:pStyle w:val="a9"/>
        <w:ind w:hanging="851"/>
        <w:rPr>
          <w:rFonts w:ascii="Times New Roman" w:hAnsi="Times New Roman"/>
          <w:b/>
          <w:sz w:val="24"/>
          <w:szCs w:val="24"/>
        </w:rPr>
      </w:pPr>
    </w:p>
    <w:p w:rsidR="00076A89" w:rsidRDefault="00AC5849" w:rsidP="00076A8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Р</w:t>
      </w:r>
      <w:r w:rsidR="00076A89">
        <w:rPr>
          <w:rFonts w:ascii="Times New Roman" w:hAnsi="Times New Roman"/>
          <w:sz w:val="24"/>
          <w:szCs w:val="24"/>
        </w:rPr>
        <w:t xml:space="preserve">ешения «О внесении изменений в карту градостроительного зонирования Правил      </w:t>
      </w:r>
    </w:p>
    <w:p w:rsidR="00076A89" w:rsidRDefault="00076A89" w:rsidP="00076A89">
      <w:pPr>
        <w:pStyle w:val="a9"/>
        <w:ind w:hanging="851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землепользования и застройки (часть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Градостроительного зонирования Коммунарского </w:t>
      </w:r>
      <w:proofErr w:type="gramEnd"/>
    </w:p>
    <w:p w:rsidR="00076A89" w:rsidRDefault="00076A89" w:rsidP="00076A8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 ) в п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gramEnd"/>
      <w:r>
        <w:rPr>
          <w:rFonts w:ascii="Times New Roman" w:hAnsi="Times New Roman"/>
          <w:sz w:val="24"/>
          <w:szCs w:val="24"/>
        </w:rPr>
        <w:t xml:space="preserve">ерхнегрушевский,в отношении земельного участка в кадастровом </w:t>
      </w:r>
    </w:p>
    <w:p w:rsidR="00076A89" w:rsidRDefault="00076A89" w:rsidP="00076A89">
      <w:pPr>
        <w:pStyle w:val="a9"/>
        <w:ind w:hanging="851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квартале</w:t>
      </w:r>
      <w:proofErr w:type="gramEnd"/>
      <w:r>
        <w:rPr>
          <w:rFonts w:ascii="Times New Roman" w:hAnsi="Times New Roman"/>
          <w:sz w:val="24"/>
          <w:szCs w:val="24"/>
        </w:rPr>
        <w:t xml:space="preserve"> 61:28:0090105, площадью 11550 кв.м.</w:t>
      </w:r>
    </w:p>
    <w:p w:rsidR="00076A89" w:rsidRDefault="00076A89" w:rsidP="00076A89">
      <w:pPr>
        <w:pStyle w:val="a9"/>
        <w:ind w:hanging="851"/>
        <w:rPr>
          <w:rFonts w:ascii="Times New Roman" w:hAnsi="Times New Roman"/>
          <w:sz w:val="24"/>
          <w:szCs w:val="24"/>
        </w:rPr>
      </w:pPr>
    </w:p>
    <w:p w:rsidR="00076A89" w:rsidRDefault="00076A89" w:rsidP="00076A8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AC5849">
        <w:rPr>
          <w:rFonts w:ascii="Times New Roman" w:hAnsi="Times New Roman"/>
          <w:sz w:val="24"/>
          <w:szCs w:val="24"/>
        </w:rPr>
        <w:t>Установления</w:t>
      </w:r>
      <w:r>
        <w:rPr>
          <w:rFonts w:ascii="Times New Roman" w:hAnsi="Times New Roman"/>
          <w:sz w:val="24"/>
          <w:szCs w:val="24"/>
        </w:rPr>
        <w:t xml:space="preserve"> публичного сервитута на земельный участок с кадастровым номером       </w:t>
      </w:r>
    </w:p>
    <w:p w:rsidR="00076A89" w:rsidRDefault="00076A89" w:rsidP="00076A89">
      <w:pPr>
        <w:pStyle w:val="a9"/>
        <w:ind w:hanging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61:28:0090501:2699; по адресу:п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расногорняцкий; ул.Свердлова.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</w:p>
    <w:p w:rsidR="003460E5" w:rsidRPr="00424269" w:rsidRDefault="003460E5" w:rsidP="00424269">
      <w:pPr>
        <w:widowControl w:val="0"/>
        <w:autoSpaceDE w:val="0"/>
        <w:autoSpaceDN w:val="0"/>
        <w:adjustRightInd w:val="0"/>
        <w:ind w:left="-709" w:firstLine="284"/>
        <w:rPr>
          <w:rFonts w:ascii="Cambria" w:hAnsi="Cambria"/>
          <w:sz w:val="22"/>
          <w:szCs w:val="22"/>
        </w:rPr>
      </w:pPr>
      <w:r w:rsidRPr="00424269">
        <w:rPr>
          <w:rFonts w:ascii="Cambria" w:hAnsi="Cambria"/>
          <w:sz w:val="22"/>
          <w:szCs w:val="22"/>
        </w:rPr>
        <w:t>Настоящее заключение обнародовать</w:t>
      </w:r>
      <w:proofErr w:type="gramStart"/>
      <w:r w:rsidRPr="00424269">
        <w:rPr>
          <w:rFonts w:ascii="Cambria" w:hAnsi="Cambria"/>
          <w:sz w:val="22"/>
          <w:szCs w:val="22"/>
        </w:rPr>
        <w:t xml:space="preserve">  .</w:t>
      </w:r>
      <w:proofErr w:type="gramEnd"/>
    </w:p>
    <w:p w:rsidR="003460E5" w:rsidRDefault="003460E5" w:rsidP="00424269">
      <w:pPr>
        <w:pStyle w:val="ConsPlusNonformat"/>
        <w:widowControl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:rsidR="00104905" w:rsidRDefault="00424269" w:rsidP="00424269">
      <w:pPr>
        <w:pStyle w:val="ConsPlusNonformat"/>
        <w:widowControl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931" w:rsidRPr="00514141">
        <w:rPr>
          <w:rFonts w:ascii="Times New Roman" w:hAnsi="Times New Roman" w:cs="Times New Roman"/>
          <w:sz w:val="24"/>
          <w:szCs w:val="24"/>
        </w:rPr>
        <w:t xml:space="preserve">Председатель:     </w:t>
      </w:r>
      <w:r w:rsidR="00C758E1" w:rsidRPr="00514141">
        <w:rPr>
          <w:rFonts w:ascii="Times New Roman" w:hAnsi="Times New Roman" w:cs="Times New Roman"/>
          <w:sz w:val="24"/>
          <w:szCs w:val="24"/>
        </w:rPr>
        <w:t xml:space="preserve"> </w:t>
      </w:r>
      <w:r w:rsidR="00C758E1" w:rsidRPr="00514141">
        <w:rPr>
          <w:rFonts w:ascii="Times New Roman" w:hAnsi="Times New Roman" w:cs="Times New Roman"/>
          <w:sz w:val="24"/>
          <w:szCs w:val="24"/>
        </w:rPr>
        <w:tab/>
      </w:r>
      <w:r w:rsidR="0036621D" w:rsidRPr="0051414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591931" w:rsidRPr="0051414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77458" w:rsidRPr="00514141">
        <w:rPr>
          <w:rFonts w:ascii="Times New Roman" w:hAnsi="Times New Roman" w:cs="Times New Roman"/>
          <w:sz w:val="24"/>
          <w:szCs w:val="24"/>
        </w:rPr>
        <w:t xml:space="preserve">     </w:t>
      </w:r>
      <w:r w:rsidR="00104905">
        <w:rPr>
          <w:rFonts w:ascii="Times New Roman" w:hAnsi="Times New Roman" w:cs="Times New Roman"/>
          <w:sz w:val="24"/>
          <w:szCs w:val="24"/>
        </w:rPr>
        <w:t xml:space="preserve">   </w:t>
      </w:r>
      <w:r w:rsidR="00A93E82" w:rsidRPr="00514141">
        <w:rPr>
          <w:rFonts w:ascii="Times New Roman" w:hAnsi="Times New Roman" w:cs="Times New Roman"/>
          <w:sz w:val="24"/>
          <w:szCs w:val="24"/>
        </w:rPr>
        <w:t xml:space="preserve">  </w:t>
      </w:r>
      <w:r w:rsidR="00D666DA">
        <w:rPr>
          <w:rFonts w:ascii="Times New Roman" w:hAnsi="Times New Roman" w:cs="Times New Roman"/>
          <w:sz w:val="24"/>
          <w:szCs w:val="24"/>
        </w:rPr>
        <w:t>Точеный А.Ю.</w:t>
      </w:r>
      <w:r w:rsidR="00A93E82" w:rsidRPr="0051414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04EA7" w:rsidRPr="00514141" w:rsidRDefault="0036621D" w:rsidP="00424269">
      <w:pPr>
        <w:pStyle w:val="ConsPlusNonformat"/>
        <w:widowControl/>
        <w:ind w:left="-709" w:right="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4141">
        <w:rPr>
          <w:rFonts w:ascii="Times New Roman" w:hAnsi="Times New Roman" w:cs="Times New Roman"/>
          <w:sz w:val="24"/>
          <w:szCs w:val="24"/>
        </w:rPr>
        <w:t xml:space="preserve"> </w:t>
      </w:r>
      <w:r w:rsidR="00304EA7" w:rsidRPr="00514141">
        <w:rPr>
          <w:rFonts w:ascii="Times New Roman" w:hAnsi="Times New Roman" w:cs="Times New Roman"/>
          <w:sz w:val="24"/>
          <w:szCs w:val="24"/>
        </w:rPr>
        <w:t>Секретарь:</w:t>
      </w:r>
      <w:r w:rsidR="000041BD" w:rsidRPr="0051414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1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04905">
        <w:rPr>
          <w:rFonts w:ascii="Times New Roman" w:hAnsi="Times New Roman" w:cs="Times New Roman"/>
          <w:sz w:val="24"/>
          <w:szCs w:val="24"/>
        </w:rPr>
        <w:t xml:space="preserve">  </w:t>
      </w:r>
      <w:r w:rsidR="00BC6523" w:rsidRPr="00514141">
        <w:rPr>
          <w:rFonts w:ascii="Times New Roman" w:hAnsi="Times New Roman" w:cs="Times New Roman"/>
          <w:sz w:val="24"/>
          <w:szCs w:val="24"/>
        </w:rPr>
        <w:t xml:space="preserve">    </w:t>
      </w:r>
      <w:r w:rsidR="00D666DA">
        <w:rPr>
          <w:rFonts w:ascii="Times New Roman" w:hAnsi="Times New Roman" w:cs="Times New Roman"/>
          <w:sz w:val="24"/>
          <w:szCs w:val="24"/>
        </w:rPr>
        <w:t xml:space="preserve"> </w:t>
      </w:r>
      <w:r w:rsidR="00AC5849">
        <w:rPr>
          <w:rFonts w:ascii="Times New Roman" w:hAnsi="Times New Roman" w:cs="Times New Roman"/>
          <w:sz w:val="24"/>
          <w:szCs w:val="24"/>
        </w:rPr>
        <w:t>Кунда Е. В.</w:t>
      </w:r>
    </w:p>
    <w:sectPr w:rsidR="00304EA7" w:rsidRPr="00514141" w:rsidSect="000041BD">
      <w:headerReference w:type="even" r:id="rId8"/>
      <w:headerReference w:type="default" r:id="rId9"/>
      <w:pgSz w:w="11906" w:h="16838"/>
      <w:pgMar w:top="567" w:right="70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0A8" w:rsidRDefault="002F20A8" w:rsidP="00E37699">
      <w:r>
        <w:separator/>
      </w:r>
    </w:p>
  </w:endnote>
  <w:endnote w:type="continuationSeparator" w:id="0">
    <w:p w:rsidR="002F20A8" w:rsidRDefault="002F20A8" w:rsidP="00E3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0A8" w:rsidRDefault="002F20A8" w:rsidP="00E37699">
      <w:r>
        <w:separator/>
      </w:r>
    </w:p>
  </w:footnote>
  <w:footnote w:type="continuationSeparator" w:id="0">
    <w:p w:rsidR="002F20A8" w:rsidRDefault="002F20A8" w:rsidP="00E37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827" w:rsidRDefault="008B4827" w:rsidP="0069460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B4827" w:rsidRDefault="008B482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827" w:rsidRDefault="008B4827" w:rsidP="0069460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76A89">
      <w:rPr>
        <w:rStyle w:val="a7"/>
        <w:noProof/>
      </w:rPr>
      <w:t>2</w:t>
    </w:r>
    <w:r>
      <w:rPr>
        <w:rStyle w:val="a7"/>
      </w:rPr>
      <w:fldChar w:fldCharType="end"/>
    </w:r>
  </w:p>
  <w:p w:rsidR="008B4827" w:rsidRDefault="008B48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259CF"/>
    <w:multiLevelType w:val="hybridMultilevel"/>
    <w:tmpl w:val="FCA033BA"/>
    <w:lvl w:ilvl="0" w:tplc="C650927E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40832B3"/>
    <w:multiLevelType w:val="hybridMultilevel"/>
    <w:tmpl w:val="1AC66AFA"/>
    <w:lvl w:ilvl="0" w:tplc="99943D32">
      <w:start w:val="1"/>
      <w:numFmt w:val="decimal"/>
      <w:lvlText w:val="%1."/>
      <w:lvlJc w:val="left"/>
      <w:pPr>
        <w:ind w:left="644" w:hanging="360"/>
      </w:pPr>
      <w:rPr>
        <w:rFonts w:eastAsia="SimSu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5C53217"/>
    <w:multiLevelType w:val="hybridMultilevel"/>
    <w:tmpl w:val="C628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25C97"/>
    <w:multiLevelType w:val="hybridMultilevel"/>
    <w:tmpl w:val="C7B626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15E2D2A"/>
    <w:multiLevelType w:val="hybridMultilevel"/>
    <w:tmpl w:val="B782A39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5D902D7E"/>
    <w:multiLevelType w:val="hybridMultilevel"/>
    <w:tmpl w:val="0DEC7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61618B"/>
    <w:multiLevelType w:val="hybridMultilevel"/>
    <w:tmpl w:val="0450B8F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432"/>
    <w:rsid w:val="000041BD"/>
    <w:rsid w:val="000057AE"/>
    <w:rsid w:val="00017485"/>
    <w:rsid w:val="0002321A"/>
    <w:rsid w:val="000401A4"/>
    <w:rsid w:val="00041A94"/>
    <w:rsid w:val="000443F1"/>
    <w:rsid w:val="0005535A"/>
    <w:rsid w:val="00060333"/>
    <w:rsid w:val="00062CD4"/>
    <w:rsid w:val="00070E4C"/>
    <w:rsid w:val="000723EC"/>
    <w:rsid w:val="00073BFC"/>
    <w:rsid w:val="00074870"/>
    <w:rsid w:val="00076A89"/>
    <w:rsid w:val="00082C7A"/>
    <w:rsid w:val="00086635"/>
    <w:rsid w:val="000C345F"/>
    <w:rsid w:val="000D14D8"/>
    <w:rsid w:val="000D26C9"/>
    <w:rsid w:val="000D5E05"/>
    <w:rsid w:val="000D646A"/>
    <w:rsid w:val="000E1F38"/>
    <w:rsid w:val="000F4985"/>
    <w:rsid w:val="00102555"/>
    <w:rsid w:val="00103D19"/>
    <w:rsid w:val="00104905"/>
    <w:rsid w:val="00112E08"/>
    <w:rsid w:val="00115E38"/>
    <w:rsid w:val="00130432"/>
    <w:rsid w:val="00134ED1"/>
    <w:rsid w:val="00135B24"/>
    <w:rsid w:val="00136D00"/>
    <w:rsid w:val="00142277"/>
    <w:rsid w:val="00157552"/>
    <w:rsid w:val="00174BCC"/>
    <w:rsid w:val="0017555B"/>
    <w:rsid w:val="00193386"/>
    <w:rsid w:val="001A49C1"/>
    <w:rsid w:val="001B33BB"/>
    <w:rsid w:val="001C3B1C"/>
    <w:rsid w:val="001C5C12"/>
    <w:rsid w:val="001D0068"/>
    <w:rsid w:val="001D5C17"/>
    <w:rsid w:val="001F594D"/>
    <w:rsid w:val="00207A2D"/>
    <w:rsid w:val="00220845"/>
    <w:rsid w:val="00225CB8"/>
    <w:rsid w:val="0023475F"/>
    <w:rsid w:val="00260C93"/>
    <w:rsid w:val="0027511E"/>
    <w:rsid w:val="002859B8"/>
    <w:rsid w:val="00286B66"/>
    <w:rsid w:val="002977C1"/>
    <w:rsid w:val="002A1646"/>
    <w:rsid w:val="002A20AD"/>
    <w:rsid w:val="002A25CD"/>
    <w:rsid w:val="002A2E02"/>
    <w:rsid w:val="002B53AE"/>
    <w:rsid w:val="002B7A66"/>
    <w:rsid w:val="002C5885"/>
    <w:rsid w:val="002C788E"/>
    <w:rsid w:val="002E518D"/>
    <w:rsid w:val="002E66C0"/>
    <w:rsid w:val="002F20A8"/>
    <w:rsid w:val="002F5B12"/>
    <w:rsid w:val="002F5BAE"/>
    <w:rsid w:val="00304EA7"/>
    <w:rsid w:val="003325FD"/>
    <w:rsid w:val="0033466C"/>
    <w:rsid w:val="003460AC"/>
    <w:rsid w:val="003460E5"/>
    <w:rsid w:val="00347992"/>
    <w:rsid w:val="00350E24"/>
    <w:rsid w:val="0036621D"/>
    <w:rsid w:val="00381402"/>
    <w:rsid w:val="003817DD"/>
    <w:rsid w:val="003B4611"/>
    <w:rsid w:val="003B7F4A"/>
    <w:rsid w:val="003C3AD3"/>
    <w:rsid w:val="003C5C6F"/>
    <w:rsid w:val="003D7EFE"/>
    <w:rsid w:val="003E3360"/>
    <w:rsid w:val="003F32F5"/>
    <w:rsid w:val="003F56B4"/>
    <w:rsid w:val="004003C7"/>
    <w:rsid w:val="0041549A"/>
    <w:rsid w:val="00421436"/>
    <w:rsid w:val="00422E2F"/>
    <w:rsid w:val="00424269"/>
    <w:rsid w:val="00434A30"/>
    <w:rsid w:val="00435153"/>
    <w:rsid w:val="004604F4"/>
    <w:rsid w:val="00467B7E"/>
    <w:rsid w:val="00480456"/>
    <w:rsid w:val="00482A25"/>
    <w:rsid w:val="00484960"/>
    <w:rsid w:val="00490E1C"/>
    <w:rsid w:val="00491655"/>
    <w:rsid w:val="0049363A"/>
    <w:rsid w:val="00495D14"/>
    <w:rsid w:val="004B19E5"/>
    <w:rsid w:val="004D5CE4"/>
    <w:rsid w:val="004D6814"/>
    <w:rsid w:val="004E0C6F"/>
    <w:rsid w:val="004F0C1E"/>
    <w:rsid w:val="004F643D"/>
    <w:rsid w:val="004F6A02"/>
    <w:rsid w:val="00500F08"/>
    <w:rsid w:val="005067FA"/>
    <w:rsid w:val="00514141"/>
    <w:rsid w:val="005156D0"/>
    <w:rsid w:val="005366A0"/>
    <w:rsid w:val="00544432"/>
    <w:rsid w:val="00551FFA"/>
    <w:rsid w:val="005532F2"/>
    <w:rsid w:val="005558AE"/>
    <w:rsid w:val="0056266E"/>
    <w:rsid w:val="00565C1D"/>
    <w:rsid w:val="005669C2"/>
    <w:rsid w:val="005717AE"/>
    <w:rsid w:val="00580B82"/>
    <w:rsid w:val="00591931"/>
    <w:rsid w:val="005A2251"/>
    <w:rsid w:val="005C3B6C"/>
    <w:rsid w:val="005C3D13"/>
    <w:rsid w:val="005C45CA"/>
    <w:rsid w:val="005D2853"/>
    <w:rsid w:val="005F2C75"/>
    <w:rsid w:val="005F3E85"/>
    <w:rsid w:val="00611E5B"/>
    <w:rsid w:val="006241B3"/>
    <w:rsid w:val="006252DF"/>
    <w:rsid w:val="00640075"/>
    <w:rsid w:val="00642C15"/>
    <w:rsid w:val="00644AB3"/>
    <w:rsid w:val="00647DA2"/>
    <w:rsid w:val="006564C3"/>
    <w:rsid w:val="00662479"/>
    <w:rsid w:val="00662A0A"/>
    <w:rsid w:val="0066413B"/>
    <w:rsid w:val="006643E7"/>
    <w:rsid w:val="006810AA"/>
    <w:rsid w:val="00683752"/>
    <w:rsid w:val="0068587B"/>
    <w:rsid w:val="00686ADF"/>
    <w:rsid w:val="00693C72"/>
    <w:rsid w:val="00694603"/>
    <w:rsid w:val="006958BB"/>
    <w:rsid w:val="006A6B63"/>
    <w:rsid w:val="006B02F8"/>
    <w:rsid w:val="006B2A58"/>
    <w:rsid w:val="006C14CC"/>
    <w:rsid w:val="006C5E23"/>
    <w:rsid w:val="006C66A4"/>
    <w:rsid w:val="006C7A82"/>
    <w:rsid w:val="006F124E"/>
    <w:rsid w:val="006F16F8"/>
    <w:rsid w:val="00700C80"/>
    <w:rsid w:val="0071762F"/>
    <w:rsid w:val="00721408"/>
    <w:rsid w:val="00741595"/>
    <w:rsid w:val="00741A93"/>
    <w:rsid w:val="007425FD"/>
    <w:rsid w:val="00744B70"/>
    <w:rsid w:val="00745261"/>
    <w:rsid w:val="0074719F"/>
    <w:rsid w:val="00756A3A"/>
    <w:rsid w:val="00772B23"/>
    <w:rsid w:val="00775BE6"/>
    <w:rsid w:val="00781979"/>
    <w:rsid w:val="00796493"/>
    <w:rsid w:val="00797D24"/>
    <w:rsid w:val="007B37CA"/>
    <w:rsid w:val="007B4006"/>
    <w:rsid w:val="007D233B"/>
    <w:rsid w:val="007D699C"/>
    <w:rsid w:val="007D6AF7"/>
    <w:rsid w:val="00806EE0"/>
    <w:rsid w:val="00821492"/>
    <w:rsid w:val="008245BE"/>
    <w:rsid w:val="00852C40"/>
    <w:rsid w:val="008540C5"/>
    <w:rsid w:val="0087371E"/>
    <w:rsid w:val="00873F84"/>
    <w:rsid w:val="00890AB2"/>
    <w:rsid w:val="00895125"/>
    <w:rsid w:val="008B4827"/>
    <w:rsid w:val="008D5E2A"/>
    <w:rsid w:val="008E0FC8"/>
    <w:rsid w:val="008E65CC"/>
    <w:rsid w:val="008F1814"/>
    <w:rsid w:val="008F49F0"/>
    <w:rsid w:val="008F59AC"/>
    <w:rsid w:val="00912D12"/>
    <w:rsid w:val="00917DAD"/>
    <w:rsid w:val="00921AD7"/>
    <w:rsid w:val="00921F01"/>
    <w:rsid w:val="009311BF"/>
    <w:rsid w:val="00932E50"/>
    <w:rsid w:val="00935579"/>
    <w:rsid w:val="009563D9"/>
    <w:rsid w:val="00966ECD"/>
    <w:rsid w:val="00985A50"/>
    <w:rsid w:val="009C1A59"/>
    <w:rsid w:val="009C2D9A"/>
    <w:rsid w:val="009C63E0"/>
    <w:rsid w:val="009D6E0F"/>
    <w:rsid w:val="009E34FD"/>
    <w:rsid w:val="009E7FAA"/>
    <w:rsid w:val="009F6E8A"/>
    <w:rsid w:val="00A15598"/>
    <w:rsid w:val="00A1602E"/>
    <w:rsid w:val="00A46C1E"/>
    <w:rsid w:val="00A51A22"/>
    <w:rsid w:val="00A64F82"/>
    <w:rsid w:val="00A7517D"/>
    <w:rsid w:val="00A824A9"/>
    <w:rsid w:val="00A85A5D"/>
    <w:rsid w:val="00A91D2B"/>
    <w:rsid w:val="00A93E82"/>
    <w:rsid w:val="00AA49C6"/>
    <w:rsid w:val="00AB1DCE"/>
    <w:rsid w:val="00AC5849"/>
    <w:rsid w:val="00AC59D0"/>
    <w:rsid w:val="00AD61A2"/>
    <w:rsid w:val="00AD796C"/>
    <w:rsid w:val="00AE128C"/>
    <w:rsid w:val="00B0511E"/>
    <w:rsid w:val="00B104E8"/>
    <w:rsid w:val="00B131C2"/>
    <w:rsid w:val="00B25C20"/>
    <w:rsid w:val="00B2710B"/>
    <w:rsid w:val="00B32044"/>
    <w:rsid w:val="00B37BEC"/>
    <w:rsid w:val="00B4449B"/>
    <w:rsid w:val="00B456E3"/>
    <w:rsid w:val="00B551CE"/>
    <w:rsid w:val="00B70626"/>
    <w:rsid w:val="00B71762"/>
    <w:rsid w:val="00B736F7"/>
    <w:rsid w:val="00B93465"/>
    <w:rsid w:val="00BB36A8"/>
    <w:rsid w:val="00BC296E"/>
    <w:rsid w:val="00BC5B18"/>
    <w:rsid w:val="00BC6523"/>
    <w:rsid w:val="00BE367E"/>
    <w:rsid w:val="00BE60E9"/>
    <w:rsid w:val="00BE6E01"/>
    <w:rsid w:val="00BF5859"/>
    <w:rsid w:val="00C449D8"/>
    <w:rsid w:val="00C51CA3"/>
    <w:rsid w:val="00C57B44"/>
    <w:rsid w:val="00C61E7F"/>
    <w:rsid w:val="00C629FB"/>
    <w:rsid w:val="00C665AB"/>
    <w:rsid w:val="00C754F8"/>
    <w:rsid w:val="00C758E1"/>
    <w:rsid w:val="00C9689B"/>
    <w:rsid w:val="00CA0EE2"/>
    <w:rsid w:val="00CC3DF0"/>
    <w:rsid w:val="00CC587F"/>
    <w:rsid w:val="00CD1AAF"/>
    <w:rsid w:val="00CE2BA8"/>
    <w:rsid w:val="00CF15C1"/>
    <w:rsid w:val="00CF162F"/>
    <w:rsid w:val="00D005F7"/>
    <w:rsid w:val="00D21521"/>
    <w:rsid w:val="00D37317"/>
    <w:rsid w:val="00D37BC5"/>
    <w:rsid w:val="00D4012B"/>
    <w:rsid w:val="00D46614"/>
    <w:rsid w:val="00D46841"/>
    <w:rsid w:val="00D50178"/>
    <w:rsid w:val="00D5069E"/>
    <w:rsid w:val="00D52AFF"/>
    <w:rsid w:val="00D57A30"/>
    <w:rsid w:val="00D611A0"/>
    <w:rsid w:val="00D655BD"/>
    <w:rsid w:val="00D666DA"/>
    <w:rsid w:val="00D76BD6"/>
    <w:rsid w:val="00D8619D"/>
    <w:rsid w:val="00DC7474"/>
    <w:rsid w:val="00DE146C"/>
    <w:rsid w:val="00E00CBC"/>
    <w:rsid w:val="00E01C34"/>
    <w:rsid w:val="00E07D1B"/>
    <w:rsid w:val="00E17BAB"/>
    <w:rsid w:val="00E21B48"/>
    <w:rsid w:val="00E31525"/>
    <w:rsid w:val="00E37699"/>
    <w:rsid w:val="00E40232"/>
    <w:rsid w:val="00E466E0"/>
    <w:rsid w:val="00E46D95"/>
    <w:rsid w:val="00E51A3B"/>
    <w:rsid w:val="00E521D9"/>
    <w:rsid w:val="00E5444E"/>
    <w:rsid w:val="00E60476"/>
    <w:rsid w:val="00E64DC2"/>
    <w:rsid w:val="00E77458"/>
    <w:rsid w:val="00E77D88"/>
    <w:rsid w:val="00E8020F"/>
    <w:rsid w:val="00E857EE"/>
    <w:rsid w:val="00E92E41"/>
    <w:rsid w:val="00E9529F"/>
    <w:rsid w:val="00EA54B6"/>
    <w:rsid w:val="00EB2935"/>
    <w:rsid w:val="00EB377C"/>
    <w:rsid w:val="00EC5A79"/>
    <w:rsid w:val="00ED433E"/>
    <w:rsid w:val="00ED6467"/>
    <w:rsid w:val="00EF56AE"/>
    <w:rsid w:val="00F01650"/>
    <w:rsid w:val="00F02CF4"/>
    <w:rsid w:val="00F122F9"/>
    <w:rsid w:val="00F12427"/>
    <w:rsid w:val="00F2129C"/>
    <w:rsid w:val="00F21E4A"/>
    <w:rsid w:val="00F227BD"/>
    <w:rsid w:val="00F259E5"/>
    <w:rsid w:val="00F25E79"/>
    <w:rsid w:val="00F572F4"/>
    <w:rsid w:val="00F74BBE"/>
    <w:rsid w:val="00F82309"/>
    <w:rsid w:val="00F93974"/>
    <w:rsid w:val="00F93CBC"/>
    <w:rsid w:val="00F95C06"/>
    <w:rsid w:val="00FB02F0"/>
    <w:rsid w:val="00FB415A"/>
    <w:rsid w:val="00FC3601"/>
    <w:rsid w:val="00FC4450"/>
    <w:rsid w:val="00FD7931"/>
    <w:rsid w:val="00FF2F08"/>
    <w:rsid w:val="00FF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4960"/>
    <w:rPr>
      <w:sz w:val="24"/>
      <w:szCs w:val="24"/>
    </w:rPr>
  </w:style>
  <w:style w:type="paragraph" w:styleId="2">
    <w:name w:val="heading 2"/>
    <w:basedOn w:val="a"/>
    <w:next w:val="a"/>
    <w:qFormat/>
    <w:rsid w:val="00FC36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3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104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92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27511E"/>
    <w:rPr>
      <w:rFonts w:ascii="Tahoma" w:hAnsi="Tahoma" w:cs="Tahoma"/>
      <w:sz w:val="16"/>
      <w:szCs w:val="16"/>
    </w:rPr>
  </w:style>
  <w:style w:type="character" w:styleId="a5">
    <w:name w:val="Hyperlink"/>
    <w:rsid w:val="0056266E"/>
    <w:rPr>
      <w:color w:val="0000FF"/>
      <w:u w:val="single"/>
    </w:rPr>
  </w:style>
  <w:style w:type="paragraph" w:styleId="a6">
    <w:name w:val="header"/>
    <w:basedOn w:val="a"/>
    <w:rsid w:val="00CC587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587F"/>
  </w:style>
  <w:style w:type="paragraph" w:customStyle="1" w:styleId="BodyText2">
    <w:name w:val="Body Text 2"/>
    <w:basedOn w:val="a"/>
    <w:rsid w:val="00FC3601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paragraph" w:styleId="a8">
    <w:name w:val="List Paragraph"/>
    <w:basedOn w:val="a"/>
    <w:uiPriority w:val="34"/>
    <w:qFormat/>
    <w:rsid w:val="00BF5859"/>
    <w:pPr>
      <w:ind w:left="720"/>
      <w:contextualSpacing/>
    </w:pPr>
  </w:style>
  <w:style w:type="paragraph" w:styleId="a9">
    <w:name w:val="No Spacing"/>
    <w:link w:val="aa"/>
    <w:uiPriority w:val="1"/>
    <w:qFormat/>
    <w:rsid w:val="00134ED1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693C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93C72"/>
    <w:rPr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3460E5"/>
    <w:rPr>
      <w:rFonts w:ascii="Calibri" w:eastAsia="Calibri" w:hAnsi="Calibri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4960"/>
    <w:rPr>
      <w:sz w:val="24"/>
      <w:szCs w:val="24"/>
    </w:rPr>
  </w:style>
  <w:style w:type="paragraph" w:styleId="2">
    <w:name w:val="heading 2"/>
    <w:basedOn w:val="a"/>
    <w:next w:val="a"/>
    <w:qFormat/>
    <w:rsid w:val="00FC360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30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104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92E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27511E"/>
    <w:rPr>
      <w:rFonts w:ascii="Tahoma" w:hAnsi="Tahoma" w:cs="Tahoma"/>
      <w:sz w:val="16"/>
      <w:szCs w:val="16"/>
    </w:rPr>
  </w:style>
  <w:style w:type="character" w:styleId="a5">
    <w:name w:val="Hyperlink"/>
    <w:rsid w:val="0056266E"/>
    <w:rPr>
      <w:color w:val="0000FF"/>
      <w:u w:val="single"/>
    </w:rPr>
  </w:style>
  <w:style w:type="paragraph" w:styleId="a6">
    <w:name w:val="header"/>
    <w:basedOn w:val="a"/>
    <w:rsid w:val="00CC587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C587F"/>
  </w:style>
  <w:style w:type="paragraph" w:customStyle="1" w:styleId="BodyText2">
    <w:name w:val="Body Text 2"/>
    <w:basedOn w:val="a"/>
    <w:rsid w:val="00FC3601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paragraph" w:styleId="a8">
    <w:name w:val="List Paragraph"/>
    <w:basedOn w:val="a"/>
    <w:uiPriority w:val="34"/>
    <w:qFormat/>
    <w:rsid w:val="00BF5859"/>
    <w:pPr>
      <w:ind w:left="720"/>
      <w:contextualSpacing/>
    </w:pPr>
  </w:style>
  <w:style w:type="paragraph" w:styleId="a9">
    <w:name w:val="No Spacing"/>
    <w:link w:val="aa"/>
    <w:uiPriority w:val="1"/>
    <w:qFormat/>
    <w:rsid w:val="00134ED1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693C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93C72"/>
    <w:rPr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3460E5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ИТОГОВЫЙ ДОКУМЕНТ (ЗАКЛЮЧЕНИЕ)   ПУБЛИЧНЫХ СЛУШАНИЙ</vt:lpstr>
    </vt:vector>
  </TitlesOfParts>
  <Company>МО серт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ИТОГОВЫЙ ДОКУМЕНТ (ЗАКЛЮЧЕНИЕ)   ПУБЛИЧНЫХ СЛУШАНИЙ</dc:title>
  <dc:creator>User</dc:creator>
  <cp:lastModifiedBy>1</cp:lastModifiedBy>
  <cp:revision>2</cp:revision>
  <cp:lastPrinted>2014-10-13T06:20:00Z</cp:lastPrinted>
  <dcterms:created xsi:type="dcterms:W3CDTF">2014-12-30T06:51:00Z</dcterms:created>
  <dcterms:modified xsi:type="dcterms:W3CDTF">2014-12-30T06:51:00Z</dcterms:modified>
</cp:coreProperties>
</file>