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EA1FDC" w:rsidRPr="00B66808" w:rsidRDefault="00B66808" w:rsidP="00B66808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3B4EFB" w:rsidRPr="00B66808">
        <w:rPr>
          <w:rFonts w:ascii="Times New Roman" w:hAnsi="Times New Roman" w:cs="Times New Roman"/>
          <w:sz w:val="26"/>
          <w:szCs w:val="26"/>
        </w:rPr>
        <w:t>о вопрос</w:t>
      </w:r>
      <w:r w:rsidR="00165C76" w:rsidRPr="00B66808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 отклонения</w:t>
      </w:r>
      <w:r w:rsidR="003B4EFB" w:rsidRPr="00B66808">
        <w:rPr>
          <w:rFonts w:ascii="Times New Roman" w:hAnsi="Times New Roman" w:cs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с кадастровым номером 61:28:0090501:106, площадью 1044 </w:t>
      </w:r>
      <w:r w:rsidR="00A01F75" w:rsidRPr="00561CDB">
        <w:rPr>
          <w:rFonts w:ascii="Times New Roman" w:hAnsi="Times New Roman" w:cs="Times New Roman"/>
          <w:sz w:val="26"/>
          <w:szCs w:val="26"/>
        </w:rPr>
        <w:t xml:space="preserve"> кв. м. и минимальных отступов от границ земельного участка в целях определения места допустимого размещения объекта </w:t>
      </w:r>
      <w:r w:rsidR="00A01F75" w:rsidRPr="00D00F99">
        <w:rPr>
          <w:rFonts w:ascii="Times New Roman" w:hAnsi="Times New Roman" w:cs="Times New Roman"/>
          <w:sz w:val="26"/>
          <w:szCs w:val="26"/>
        </w:rPr>
        <w:t>с фасадной части земельного участка от 3 м до 2,5 м и с правой части земельного участка от 3 м до 1 м, расположенного в зоне застройки индивидуальными жилыми домами (Ж 1), расположенного по адресу: Ростовская область, Октябрьский район п. Красногорняцкий, ул. Чапаева, 37 «а»</w:t>
      </w:r>
      <w:r w:rsidR="00F44707" w:rsidRPr="00B66808">
        <w:rPr>
          <w:rFonts w:ascii="Times New Roman" w:hAnsi="Times New Roman" w:cs="Times New Roman"/>
          <w:sz w:val="26"/>
          <w:szCs w:val="26"/>
        </w:rPr>
        <w:t>.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B21887">
        <w:rPr>
          <w:rFonts w:ascii="Times New Roman" w:hAnsi="Times New Roman" w:cs="Times New Roman"/>
          <w:b/>
          <w:sz w:val="26"/>
          <w:szCs w:val="26"/>
        </w:rPr>
        <w:t>2</w:t>
      </w:r>
      <w:r w:rsidR="00D338E1">
        <w:rPr>
          <w:rFonts w:ascii="Times New Roman" w:hAnsi="Times New Roman" w:cs="Times New Roman"/>
          <w:b/>
          <w:sz w:val="26"/>
          <w:szCs w:val="26"/>
        </w:rPr>
        <w:t>3</w:t>
      </w:r>
      <w:r w:rsidR="00B21887">
        <w:rPr>
          <w:rFonts w:ascii="Times New Roman" w:hAnsi="Times New Roman" w:cs="Times New Roman"/>
          <w:b/>
          <w:sz w:val="26"/>
          <w:szCs w:val="26"/>
        </w:rPr>
        <w:t>.01.2019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="00B55BC6">
        <w:rPr>
          <w:rFonts w:ascii="Times New Roman" w:hAnsi="Times New Roman" w:cs="Times New Roman"/>
          <w:sz w:val="26"/>
          <w:szCs w:val="26"/>
        </w:rPr>
        <w:t>10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B55BC6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A31F02">
        <w:rPr>
          <w:rFonts w:ascii="Times New Roman" w:hAnsi="Times New Roman" w:cs="Times New Roman"/>
          <w:sz w:val="26"/>
          <w:szCs w:val="26"/>
        </w:rPr>
        <w:t>18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D417EE" w:rsidRPr="00CC62B7" w:rsidRDefault="00D417EE" w:rsidP="00D417E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17EE">
        <w:rPr>
          <w:rFonts w:ascii="Times New Roman" w:hAnsi="Times New Roman" w:cs="Times New Roman"/>
          <w:b/>
          <w:sz w:val="26"/>
          <w:szCs w:val="26"/>
        </w:rPr>
        <w:t>Место проведения:</w:t>
      </w:r>
      <w:r w:rsidRPr="00D417EE">
        <w:rPr>
          <w:rFonts w:ascii="Times New Roman" w:hAnsi="Times New Roman" w:cs="Times New Roman"/>
          <w:sz w:val="26"/>
          <w:szCs w:val="26"/>
        </w:rPr>
        <w:t xml:space="preserve"> слушания проводятся </w:t>
      </w:r>
      <w:r>
        <w:rPr>
          <w:rFonts w:ascii="Times New Roman" w:hAnsi="Times New Roman" w:cs="Times New Roman"/>
          <w:sz w:val="26"/>
          <w:szCs w:val="26"/>
        </w:rPr>
        <w:t>в Здании Администрации Коммунар</w:t>
      </w:r>
      <w:r w:rsidRPr="00D417EE">
        <w:rPr>
          <w:rFonts w:ascii="Times New Roman" w:hAnsi="Times New Roman" w:cs="Times New Roman"/>
          <w:sz w:val="26"/>
          <w:szCs w:val="26"/>
        </w:rPr>
        <w:t>ского сельского поселения, расположенное по</w:t>
      </w:r>
      <w:r>
        <w:rPr>
          <w:rFonts w:ascii="Times New Roman" w:hAnsi="Times New Roman" w:cs="Times New Roman"/>
          <w:sz w:val="26"/>
          <w:szCs w:val="26"/>
        </w:rPr>
        <w:t xml:space="preserve"> адресу: Ростовская область, Ок</w:t>
      </w:r>
      <w:r w:rsidRPr="00D417EE">
        <w:rPr>
          <w:rFonts w:ascii="Times New Roman" w:hAnsi="Times New Roman" w:cs="Times New Roman"/>
          <w:sz w:val="26"/>
          <w:szCs w:val="26"/>
        </w:rPr>
        <w:t>тябрьский район, п. Новосветловский, ул. Мокроусова, 251.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  <w:r w:rsidR="0057362A">
        <w:rPr>
          <w:rFonts w:ascii="Times New Roman" w:hAnsi="Times New Roman"/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 xml:space="preserve">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  <w:bookmarkStart w:id="0" w:name="_GoBack"/>
      <w:bookmarkEnd w:id="0"/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Секретарь комиссии: </w:t>
      </w:r>
      <w:r w:rsidRPr="000D57F2">
        <w:rPr>
          <w:rFonts w:ascii="Times New Roman" w:hAnsi="Times New Roman"/>
          <w:sz w:val="26"/>
          <w:szCs w:val="26"/>
        </w:rPr>
        <w:t>Ю.А. М</w:t>
      </w:r>
      <w:r w:rsidR="006F6FDC">
        <w:rPr>
          <w:rFonts w:ascii="Times New Roman" w:hAnsi="Times New Roman"/>
          <w:sz w:val="26"/>
          <w:szCs w:val="26"/>
        </w:rPr>
        <w:t>аксимова</w:t>
      </w:r>
      <w:r w:rsidRPr="000D57F2">
        <w:rPr>
          <w:rFonts w:ascii="Times New Roman" w:hAnsi="Times New Roman"/>
          <w:b/>
          <w:color w:val="FF0000"/>
          <w:sz w:val="26"/>
          <w:szCs w:val="26"/>
        </w:rPr>
        <w:t xml:space="preserve">   </w:t>
      </w:r>
      <w:r w:rsidRPr="000D57F2">
        <w:rPr>
          <w:rFonts w:ascii="Times New Roman" w:hAnsi="Times New Roman"/>
          <w:sz w:val="26"/>
          <w:szCs w:val="26"/>
        </w:rPr>
        <w:t>–</w:t>
      </w:r>
      <w:r w:rsidRPr="004D570C">
        <w:rPr>
          <w:rFonts w:ascii="Times New Roman" w:hAnsi="Times New Roman" w:cs="Times New Roman"/>
          <w:sz w:val="26"/>
          <w:szCs w:val="26"/>
        </w:rPr>
        <w:t xml:space="preserve"> </w:t>
      </w:r>
      <w:r w:rsidR="004D570C" w:rsidRPr="004D570C">
        <w:rPr>
          <w:rFonts w:ascii="Times New Roman" w:hAnsi="Times New Roman" w:cs="Times New Roman"/>
          <w:sz w:val="26"/>
          <w:szCs w:val="26"/>
        </w:rPr>
        <w:t>старший</w:t>
      </w:r>
      <w:r w:rsidR="004D570C">
        <w:rPr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>инспектор по земельным и имущественным отношениям в сфере потребительского рынка, бизнеса и предпринимательства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57362A" w:rsidRDefault="000D57F2" w:rsidP="00D338E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F93076" w:rsidRPr="00CC62B7" w:rsidRDefault="00F4271A" w:rsidP="00D338E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23BD" w:rsidRDefault="00467718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827B2B" w:rsidRPr="00CF414F" w:rsidRDefault="00827B2B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D57F2" w:rsidRPr="00CC62B7" w:rsidRDefault="00B66808" w:rsidP="00561CDB">
      <w:pPr>
        <w:ind w:firstLine="709"/>
        <w:jc w:val="both"/>
        <w:rPr>
          <w:sz w:val="26"/>
          <w:szCs w:val="26"/>
        </w:rPr>
      </w:pPr>
      <w:r w:rsidRPr="00561CDB">
        <w:rPr>
          <w:sz w:val="26"/>
          <w:szCs w:val="26"/>
        </w:rPr>
        <w:t>Обсуждение вопроса</w:t>
      </w:r>
      <w:r>
        <w:rPr>
          <w:b/>
          <w:sz w:val="26"/>
          <w:szCs w:val="26"/>
        </w:rPr>
        <w:t xml:space="preserve"> </w:t>
      </w:r>
      <w:r w:rsidR="0048575C" w:rsidRPr="00CC62B7">
        <w:rPr>
          <w:sz w:val="26"/>
          <w:szCs w:val="26"/>
        </w:rPr>
        <w:t>о р</w:t>
      </w:r>
      <w:r w:rsidR="00F44707" w:rsidRPr="00CC62B7">
        <w:rPr>
          <w:sz w:val="26"/>
          <w:szCs w:val="26"/>
        </w:rPr>
        <w:t xml:space="preserve">азрешение на отклонение от предельных параметров разрешенного строительства, на земельном участке </w:t>
      </w:r>
      <w:r w:rsidR="00617C62">
        <w:rPr>
          <w:sz w:val="26"/>
          <w:szCs w:val="26"/>
        </w:rPr>
        <w:t>с кадастровым номером 61:28:0090501</w:t>
      </w:r>
      <w:r w:rsidR="00617C62" w:rsidRPr="00CC62B7">
        <w:rPr>
          <w:sz w:val="26"/>
          <w:szCs w:val="26"/>
        </w:rPr>
        <w:t>:</w:t>
      </w:r>
      <w:r w:rsidR="00617C62">
        <w:rPr>
          <w:sz w:val="26"/>
          <w:szCs w:val="26"/>
        </w:rPr>
        <w:t xml:space="preserve">106, </w:t>
      </w:r>
      <w:r w:rsidR="00F44707" w:rsidRPr="00CC62B7">
        <w:rPr>
          <w:sz w:val="26"/>
          <w:szCs w:val="26"/>
        </w:rPr>
        <w:t xml:space="preserve">площадью </w:t>
      </w:r>
      <w:r w:rsidR="0057362A">
        <w:rPr>
          <w:sz w:val="26"/>
          <w:szCs w:val="26"/>
        </w:rPr>
        <w:t>10</w:t>
      </w:r>
      <w:r w:rsidR="00617C62">
        <w:rPr>
          <w:sz w:val="26"/>
          <w:szCs w:val="26"/>
        </w:rPr>
        <w:t>44</w:t>
      </w:r>
      <w:r w:rsidR="00F44707" w:rsidRPr="00CC62B7">
        <w:rPr>
          <w:sz w:val="26"/>
          <w:szCs w:val="26"/>
        </w:rPr>
        <w:t xml:space="preserve"> кв.</w:t>
      </w:r>
      <w:r w:rsidR="00A12E5B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>м. и минимальных отступов от границ земельного участка в целях определения места допустимого размещения объекта</w:t>
      </w:r>
      <w:r w:rsidR="0057362A">
        <w:rPr>
          <w:sz w:val="26"/>
          <w:szCs w:val="26"/>
        </w:rPr>
        <w:t xml:space="preserve"> </w:t>
      </w:r>
      <w:r w:rsidR="00617C62">
        <w:rPr>
          <w:sz w:val="26"/>
          <w:szCs w:val="26"/>
        </w:rPr>
        <w:t xml:space="preserve"> с фасадной </w:t>
      </w:r>
      <w:r w:rsidR="00EB5B57">
        <w:rPr>
          <w:sz w:val="26"/>
          <w:szCs w:val="26"/>
        </w:rPr>
        <w:t>части</w:t>
      </w:r>
      <w:r w:rsidR="00617C62">
        <w:rPr>
          <w:sz w:val="26"/>
          <w:szCs w:val="26"/>
        </w:rPr>
        <w:t xml:space="preserve"> земельного участка от 3 м до 2,5 м и с правой </w:t>
      </w:r>
      <w:r w:rsidR="00EB5B57">
        <w:rPr>
          <w:sz w:val="26"/>
          <w:szCs w:val="26"/>
        </w:rPr>
        <w:t>части земельного участка от 3 м до 1 м</w:t>
      </w:r>
      <w:r w:rsidR="00F44707" w:rsidRPr="00CC62B7">
        <w:rPr>
          <w:sz w:val="26"/>
          <w:szCs w:val="26"/>
        </w:rPr>
        <w:t xml:space="preserve">, расположенного в зоне </w:t>
      </w:r>
      <w:r w:rsidR="00EB5B57">
        <w:rPr>
          <w:sz w:val="26"/>
          <w:szCs w:val="26"/>
        </w:rPr>
        <w:t>застройки индивидуальными жилыми домами</w:t>
      </w:r>
      <w:r w:rsidR="00F44707" w:rsidRPr="00CC62B7">
        <w:rPr>
          <w:sz w:val="26"/>
          <w:szCs w:val="26"/>
        </w:rPr>
        <w:t xml:space="preserve"> (</w:t>
      </w:r>
      <w:r w:rsidR="00EB5B57">
        <w:rPr>
          <w:sz w:val="26"/>
          <w:szCs w:val="26"/>
        </w:rPr>
        <w:t>Ж</w:t>
      </w:r>
      <w:r w:rsidR="0057362A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>1</w:t>
      </w:r>
      <w:r w:rsidR="00D262AF">
        <w:rPr>
          <w:sz w:val="26"/>
          <w:szCs w:val="26"/>
        </w:rPr>
        <w:t xml:space="preserve">), </w:t>
      </w:r>
      <w:r w:rsidR="00F44707" w:rsidRPr="00CC62B7">
        <w:rPr>
          <w:sz w:val="26"/>
          <w:szCs w:val="26"/>
        </w:rPr>
        <w:t>расположенного по адресу: Ростовская область, Октябрьский район</w:t>
      </w:r>
      <w:r w:rsidR="00467718" w:rsidRPr="00467718">
        <w:rPr>
          <w:sz w:val="26"/>
          <w:szCs w:val="26"/>
        </w:rPr>
        <w:t xml:space="preserve"> </w:t>
      </w:r>
      <w:r w:rsidR="00EB5B57">
        <w:rPr>
          <w:sz w:val="26"/>
          <w:szCs w:val="26"/>
        </w:rPr>
        <w:t>п. Красногорняцкий</w:t>
      </w:r>
      <w:r w:rsidR="00994229">
        <w:rPr>
          <w:sz w:val="26"/>
          <w:szCs w:val="26"/>
        </w:rPr>
        <w:t xml:space="preserve">, ул. </w:t>
      </w:r>
      <w:r w:rsidR="00EB5B57">
        <w:rPr>
          <w:sz w:val="26"/>
          <w:szCs w:val="26"/>
        </w:rPr>
        <w:t>Чапаева</w:t>
      </w:r>
      <w:r w:rsidR="00994229">
        <w:rPr>
          <w:sz w:val="26"/>
          <w:szCs w:val="26"/>
        </w:rPr>
        <w:t xml:space="preserve">, </w:t>
      </w:r>
      <w:r w:rsidR="00EB5B57">
        <w:rPr>
          <w:sz w:val="26"/>
          <w:szCs w:val="26"/>
        </w:rPr>
        <w:t>37 «а»</w:t>
      </w:r>
      <w:r w:rsidR="00561CDB">
        <w:rPr>
          <w:sz w:val="26"/>
          <w:szCs w:val="26"/>
        </w:rPr>
        <w:t>.</w:t>
      </w:r>
    </w:p>
    <w:p w:rsidR="0048575C" w:rsidRDefault="00F93076" w:rsidP="00561CD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1CDB">
        <w:rPr>
          <w:rFonts w:ascii="Times New Roman" w:hAnsi="Times New Roman" w:cs="Times New Roman"/>
          <w:sz w:val="26"/>
          <w:szCs w:val="26"/>
        </w:rPr>
        <w:t>По</w:t>
      </w:r>
      <w:r w:rsidR="00F703D5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Pr="00561CDB">
        <w:rPr>
          <w:rFonts w:ascii="Times New Roman" w:hAnsi="Times New Roman" w:cs="Times New Roman"/>
          <w:sz w:val="26"/>
          <w:szCs w:val="26"/>
        </w:rPr>
        <w:t>вопрос</w:t>
      </w:r>
      <w:r w:rsidR="0048575C" w:rsidRPr="00561CDB">
        <w:rPr>
          <w:rFonts w:ascii="Times New Roman" w:hAnsi="Times New Roman" w:cs="Times New Roman"/>
          <w:sz w:val="26"/>
          <w:szCs w:val="26"/>
        </w:rPr>
        <w:t>у</w:t>
      </w:r>
      <w:r w:rsidRPr="00561CDB">
        <w:rPr>
          <w:rFonts w:ascii="Times New Roman" w:hAnsi="Times New Roman" w:cs="Times New Roman"/>
          <w:sz w:val="26"/>
          <w:szCs w:val="26"/>
        </w:rPr>
        <w:t xml:space="preserve"> слушали</w:t>
      </w:r>
      <w:r w:rsidR="00561CDB">
        <w:rPr>
          <w:rFonts w:ascii="Times New Roman" w:hAnsi="Times New Roman" w:cs="Times New Roman"/>
          <w:sz w:val="26"/>
          <w:szCs w:val="26"/>
        </w:rPr>
        <w:t>: П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редседателя </w:t>
      </w:r>
      <w:r w:rsidR="007457DB" w:rsidRPr="00561CDB">
        <w:rPr>
          <w:rFonts w:ascii="Times New Roman" w:hAnsi="Times New Roman" w:cs="Times New Roman"/>
          <w:sz w:val="26"/>
          <w:szCs w:val="26"/>
        </w:rPr>
        <w:t>комиссии</w:t>
      </w:r>
      <w:r w:rsidR="001B1E24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561CDB">
        <w:rPr>
          <w:rFonts w:ascii="Times New Roman" w:hAnsi="Times New Roman" w:cs="Times New Roman"/>
          <w:sz w:val="26"/>
          <w:szCs w:val="26"/>
        </w:rPr>
        <w:t>А.Ю. Точеного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 – зам.</w:t>
      </w:r>
      <w:r w:rsidR="00561CDB">
        <w:rPr>
          <w:rFonts w:ascii="Times New Roman" w:hAnsi="Times New Roman" w:cs="Times New Roman"/>
          <w:sz w:val="26"/>
          <w:szCs w:val="26"/>
        </w:rPr>
        <w:t xml:space="preserve"> Г</w:t>
      </w:r>
      <w:r w:rsidR="003930D6" w:rsidRPr="00561CDB">
        <w:rPr>
          <w:rFonts w:ascii="Times New Roman" w:hAnsi="Times New Roman" w:cs="Times New Roman"/>
          <w:sz w:val="26"/>
          <w:szCs w:val="26"/>
        </w:rPr>
        <w:t>лавы Администрации Коммунарского сельского поселения, который ознакомил</w:t>
      </w:r>
      <w:r w:rsidR="002018B9" w:rsidRPr="00561CDB">
        <w:rPr>
          <w:rFonts w:ascii="Times New Roman" w:hAnsi="Times New Roman" w:cs="Times New Roman"/>
          <w:sz w:val="26"/>
          <w:szCs w:val="26"/>
        </w:rPr>
        <w:t xml:space="preserve"> всех присутствующих с </w:t>
      </w:r>
      <w:r w:rsidR="002018B9" w:rsidRPr="00EB5B57">
        <w:rPr>
          <w:rFonts w:ascii="Times New Roman" w:hAnsi="Times New Roman" w:cs="Times New Roman"/>
          <w:sz w:val="26"/>
          <w:szCs w:val="26"/>
        </w:rPr>
        <w:t xml:space="preserve">обращением </w:t>
      </w:r>
      <w:r w:rsidR="00EB5B57">
        <w:rPr>
          <w:rFonts w:ascii="Times New Roman" w:hAnsi="Times New Roman" w:cs="Times New Roman"/>
          <w:sz w:val="27"/>
          <w:szCs w:val="27"/>
        </w:rPr>
        <w:t xml:space="preserve">Лукашева Виктора Владимировича </w:t>
      </w:r>
      <w:r w:rsidR="0048575C" w:rsidRPr="00561CDB">
        <w:rPr>
          <w:rFonts w:ascii="Times New Roman" w:hAnsi="Times New Roman" w:cs="Times New Roman"/>
          <w:sz w:val="26"/>
          <w:szCs w:val="26"/>
        </w:rPr>
        <w:t xml:space="preserve">о предоставлении разрешения на отклонение от предельных параметров разрешенного строительства </w:t>
      </w:r>
      <w:r w:rsidR="003D4DBE" w:rsidRPr="00561CDB">
        <w:rPr>
          <w:rFonts w:ascii="Times New Roman" w:hAnsi="Times New Roman" w:cs="Times New Roman"/>
          <w:sz w:val="26"/>
          <w:szCs w:val="26"/>
        </w:rPr>
        <w:t xml:space="preserve">и минимальных отступов от границ земельного участка в целях определения места допустимого размещения объекта – </w:t>
      </w:r>
      <w:r w:rsidR="00905399" w:rsidRPr="00561CDB">
        <w:rPr>
          <w:rFonts w:ascii="Times New Roman" w:hAnsi="Times New Roman" w:cs="Times New Roman"/>
          <w:sz w:val="26"/>
          <w:szCs w:val="26"/>
        </w:rPr>
        <w:t xml:space="preserve">с </w:t>
      </w:r>
      <w:r w:rsidR="00EB5B57">
        <w:rPr>
          <w:rFonts w:ascii="Times New Roman" w:hAnsi="Times New Roman" w:cs="Times New Roman"/>
          <w:sz w:val="26"/>
          <w:szCs w:val="26"/>
        </w:rPr>
        <w:t>3</w:t>
      </w:r>
      <w:r w:rsidR="003D4DBE" w:rsidRPr="00561CDB">
        <w:rPr>
          <w:rFonts w:ascii="Times New Roman" w:hAnsi="Times New Roman" w:cs="Times New Roman"/>
          <w:sz w:val="26"/>
          <w:szCs w:val="26"/>
        </w:rPr>
        <w:t xml:space="preserve"> м до </w:t>
      </w:r>
      <w:r w:rsidR="00EB5B57">
        <w:rPr>
          <w:rFonts w:ascii="Times New Roman" w:hAnsi="Times New Roman" w:cs="Times New Roman"/>
          <w:sz w:val="26"/>
          <w:szCs w:val="26"/>
        </w:rPr>
        <w:t>2,5 м и с 3 м до 1.</w:t>
      </w:r>
    </w:p>
    <w:p w:rsidR="00166715" w:rsidRPr="00561CDB" w:rsidRDefault="00166715" w:rsidP="00561CDB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61CDB" w:rsidRDefault="00561CDB" w:rsidP="00561CD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Уважаемые </w:t>
      </w:r>
      <w:r w:rsidR="00EB1A52">
        <w:rPr>
          <w:rFonts w:ascii="Times New Roman" w:hAnsi="Times New Roman" w:cs="Times New Roman"/>
          <w:sz w:val="26"/>
          <w:szCs w:val="26"/>
        </w:rPr>
        <w:t>жители Коммунарского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!</w:t>
      </w:r>
    </w:p>
    <w:p w:rsidR="004D2494" w:rsidRPr="00467718" w:rsidRDefault="003D4DBE" w:rsidP="00561CD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На </w:t>
      </w:r>
      <w:r w:rsidR="00561CDB">
        <w:rPr>
          <w:rFonts w:ascii="Times New Roman" w:hAnsi="Times New Roman" w:cs="Times New Roman"/>
          <w:sz w:val="26"/>
          <w:szCs w:val="26"/>
        </w:rPr>
        <w:t xml:space="preserve">Ваше </w:t>
      </w:r>
      <w:r w:rsidR="00561CDB" w:rsidRPr="00561CDB">
        <w:rPr>
          <w:rFonts w:ascii="Times New Roman" w:hAnsi="Times New Roman" w:cs="Times New Roman"/>
          <w:sz w:val="26"/>
          <w:szCs w:val="26"/>
        </w:rPr>
        <w:t xml:space="preserve">обсуждение выносится вопрос о разрешение на отклонение от предельных параметров разрешенного строительства, на земельном </w:t>
      </w:r>
      <w:r w:rsidR="00D00F99" w:rsidRPr="00D00F99">
        <w:rPr>
          <w:rFonts w:ascii="Times New Roman" w:hAnsi="Times New Roman" w:cs="Times New Roman"/>
          <w:sz w:val="26"/>
          <w:szCs w:val="26"/>
        </w:rPr>
        <w:t xml:space="preserve">с кадастровым номером 61:28:0090501:106, площадью 1044 </w:t>
      </w:r>
      <w:r w:rsidR="00561CDB" w:rsidRPr="00561CDB">
        <w:rPr>
          <w:rFonts w:ascii="Times New Roman" w:hAnsi="Times New Roman" w:cs="Times New Roman"/>
          <w:sz w:val="26"/>
          <w:szCs w:val="26"/>
        </w:rPr>
        <w:t xml:space="preserve"> кв. м. и минимальных отступов от границ земельного участка в целях определения места допустимого размещения объекта </w:t>
      </w:r>
      <w:r w:rsidR="00D00F99" w:rsidRPr="00D00F99">
        <w:rPr>
          <w:rFonts w:ascii="Times New Roman" w:hAnsi="Times New Roman" w:cs="Times New Roman"/>
          <w:sz w:val="26"/>
          <w:szCs w:val="26"/>
        </w:rPr>
        <w:t>с фасадной части земельного участка от 3 м до 2,5 м и с правой части земельного участка от 3 м до 1 м, расположенного в зоне застройки индивидуальными жилыми домами (Ж 1), расположенного по адресу: Ростовская область, Октябрьский район п. Красногорняцкий, ул. Чапаева, 37 «а».</w:t>
      </w:r>
    </w:p>
    <w:p w:rsidR="0089085B" w:rsidRPr="00467718" w:rsidRDefault="0089085B" w:rsidP="00A835A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D262AF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Докладчик: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 - Поступило предложение: «Одобрить!»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Другие будут предложения?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Других предложений не поступило.</w:t>
      </w:r>
    </w:p>
    <w:p w:rsidR="00A835AB" w:rsidRPr="00467718" w:rsidRDefault="0089085B" w:rsidP="00A835A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Замечания, дополнения?</w:t>
      </w:r>
    </w:p>
    <w:p w:rsidR="007A46A2" w:rsidRPr="00467718" w:rsidRDefault="00A835AB" w:rsidP="00A835A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89085B" w:rsidRPr="00467718">
        <w:rPr>
          <w:rFonts w:ascii="Times New Roman" w:hAnsi="Times New Roman"/>
          <w:sz w:val="26"/>
          <w:szCs w:val="26"/>
        </w:rPr>
        <w:t xml:space="preserve">Участниками публичных слушаний </w:t>
      </w:r>
      <w:r w:rsidR="007A46A2" w:rsidRPr="00467718">
        <w:rPr>
          <w:rFonts w:ascii="Times New Roman" w:hAnsi="Times New Roman"/>
          <w:sz w:val="26"/>
          <w:szCs w:val="26"/>
        </w:rPr>
        <w:t>заме</w:t>
      </w:r>
      <w:r>
        <w:rPr>
          <w:rFonts w:ascii="Times New Roman" w:hAnsi="Times New Roman"/>
          <w:sz w:val="26"/>
          <w:szCs w:val="26"/>
        </w:rPr>
        <w:t xml:space="preserve">чания и предложения не внесены. Считаем </w:t>
      </w:r>
      <w:r w:rsidR="007A46A2" w:rsidRPr="00467718">
        <w:rPr>
          <w:rFonts w:ascii="Times New Roman" w:hAnsi="Times New Roman"/>
          <w:sz w:val="26"/>
          <w:szCs w:val="26"/>
        </w:rPr>
        <w:t xml:space="preserve">возможным разрешить отклонение от предельных параметров разрешенного строительства, необходимый для </w:t>
      </w:r>
      <w:r w:rsidR="00C8213D">
        <w:rPr>
          <w:rFonts w:ascii="Times New Roman" w:hAnsi="Times New Roman"/>
          <w:sz w:val="26"/>
          <w:szCs w:val="26"/>
        </w:rPr>
        <w:t>строительства</w:t>
      </w:r>
      <w:r w:rsidR="006116A2" w:rsidRPr="00467718">
        <w:rPr>
          <w:rFonts w:ascii="Times New Roman" w:hAnsi="Times New Roman"/>
          <w:sz w:val="26"/>
          <w:szCs w:val="26"/>
        </w:rPr>
        <w:t xml:space="preserve"> </w:t>
      </w:r>
      <w:r w:rsidR="00827B2B">
        <w:rPr>
          <w:rFonts w:ascii="Times New Roman" w:hAnsi="Times New Roman"/>
          <w:sz w:val="26"/>
          <w:szCs w:val="26"/>
        </w:rPr>
        <w:t>индивидуального жилого дома</w:t>
      </w:r>
      <w:r w:rsidR="007A46A2" w:rsidRPr="00467718">
        <w:rPr>
          <w:rFonts w:ascii="Times New Roman" w:hAnsi="Times New Roman"/>
          <w:sz w:val="26"/>
          <w:szCs w:val="26"/>
        </w:rPr>
        <w:t xml:space="preserve"> на земельном участке </w:t>
      </w:r>
      <w:r w:rsidR="00D00F99" w:rsidRPr="00D00F99">
        <w:rPr>
          <w:rFonts w:ascii="Times New Roman" w:hAnsi="Times New Roman" w:cs="Times New Roman"/>
          <w:sz w:val="26"/>
          <w:szCs w:val="26"/>
        </w:rPr>
        <w:t xml:space="preserve">с кадастровым номером 61:28:0090501:106, площадью 1044 </w:t>
      </w:r>
      <w:r w:rsidR="00D00F99" w:rsidRPr="00561CDB">
        <w:rPr>
          <w:rFonts w:ascii="Times New Roman" w:hAnsi="Times New Roman" w:cs="Times New Roman"/>
          <w:sz w:val="26"/>
          <w:szCs w:val="26"/>
        </w:rPr>
        <w:t xml:space="preserve"> кв. м. и минимальных отступов от границ земельного участка в целях определения места допустимого размещения объекта </w:t>
      </w:r>
      <w:r w:rsidR="00D00F99" w:rsidRPr="00D00F99">
        <w:rPr>
          <w:rFonts w:ascii="Times New Roman" w:hAnsi="Times New Roman" w:cs="Times New Roman"/>
          <w:sz w:val="26"/>
          <w:szCs w:val="26"/>
        </w:rPr>
        <w:t>с фасадной части земельного участка от 3 м до 2,5 м и с правой части земельного участка от 3 м до 1 м, расположенного в зоне застройки индивидуальными жилыми домами (Ж 1), расположенного по адресу: Ростовская область, Октябрьский район п. Красногорняцкий, ул. Чапаева, 37 «а»</w:t>
      </w:r>
      <w:r w:rsidR="00D00F99">
        <w:rPr>
          <w:rFonts w:ascii="Times New Roman" w:hAnsi="Times New Roman" w:cs="Times New Roman"/>
          <w:sz w:val="26"/>
          <w:szCs w:val="26"/>
        </w:rPr>
        <w:t>.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Результаты голосования: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«за» - </w:t>
      </w:r>
      <w:r w:rsidR="00A31F02">
        <w:rPr>
          <w:rFonts w:ascii="Times New Roman" w:hAnsi="Times New Roman"/>
          <w:sz w:val="26"/>
          <w:szCs w:val="26"/>
        </w:rPr>
        <w:t>18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«против» - нет</w:t>
      </w:r>
    </w:p>
    <w:p w:rsidR="0089085B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«воздержавшихся» - нет</w:t>
      </w:r>
    </w:p>
    <w:p w:rsidR="007A46A2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CF414F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Считаю возможным разрешить отклонение</w:t>
      </w:r>
      <w:r w:rsidR="007A46A2" w:rsidRPr="00CC62B7">
        <w:rPr>
          <w:rFonts w:ascii="Times New Roman" w:hAnsi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D00F99" w:rsidRPr="00D00F99">
        <w:rPr>
          <w:rFonts w:ascii="Times New Roman" w:hAnsi="Times New Roman"/>
          <w:sz w:val="26"/>
          <w:szCs w:val="26"/>
        </w:rPr>
        <w:t>с кадастровым номером 61:28:0090501:106, площадью 1044  кв. м. и минимальных отступов от границ земельного участка в целях определения места допустимого размещения объекта с фасадной части земельного участка от 3 м до 2,5 м и с правой части земельного участка от 3 м до 1 м, расположенного в зоне застройки индивидуальными жилыми домами (Ж 1), расположенного по адресу: Ростовская область, Октябрьский район п. Красногорняцкий, ул. Чапаева, 37 «а»</w:t>
      </w:r>
      <w:r>
        <w:rPr>
          <w:rFonts w:ascii="Times New Roman" w:hAnsi="Times New Roman"/>
          <w:sz w:val="26"/>
          <w:szCs w:val="26"/>
        </w:rPr>
        <w:t>.</w:t>
      </w: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Председатель                                                              </w:t>
      </w:r>
      <w:r w:rsidR="00467718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CC62B7">
        <w:rPr>
          <w:rFonts w:ascii="Times New Roman" w:hAnsi="Times New Roman" w:cs="Times New Roman"/>
          <w:sz w:val="26"/>
          <w:szCs w:val="26"/>
        </w:rPr>
        <w:t xml:space="preserve">        </w:t>
      </w:r>
      <w:r w:rsidR="00EA1FDC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CC62B7">
        <w:rPr>
          <w:rFonts w:ascii="Times New Roman" w:hAnsi="Times New Roman" w:cs="Times New Roman"/>
          <w:sz w:val="26"/>
          <w:szCs w:val="26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Секретарь                                                                          </w:t>
      </w:r>
      <w:r w:rsidR="00467718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CC62B7">
        <w:rPr>
          <w:rFonts w:ascii="Times New Roman" w:hAnsi="Times New Roman" w:cs="Times New Roman"/>
          <w:sz w:val="26"/>
          <w:szCs w:val="26"/>
        </w:rPr>
        <w:t xml:space="preserve">    </w:t>
      </w:r>
      <w:r w:rsidR="000D57F2">
        <w:rPr>
          <w:rFonts w:ascii="Times New Roman" w:hAnsi="Times New Roman" w:cs="Times New Roman"/>
          <w:sz w:val="26"/>
          <w:szCs w:val="26"/>
        </w:rPr>
        <w:t xml:space="preserve"> Ю.А. М</w:t>
      </w:r>
      <w:r w:rsidR="006F6FDC">
        <w:rPr>
          <w:rFonts w:ascii="Times New Roman" w:hAnsi="Times New Roman" w:cs="Times New Roman"/>
          <w:sz w:val="26"/>
          <w:szCs w:val="26"/>
        </w:rPr>
        <w:t>аксимова</w:t>
      </w: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45D" w:rsidRDefault="00DD145D" w:rsidP="00D11D9C">
      <w:r>
        <w:separator/>
      </w:r>
    </w:p>
  </w:endnote>
  <w:endnote w:type="continuationSeparator" w:id="0">
    <w:p w:rsidR="00DD145D" w:rsidRDefault="00DD145D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45D" w:rsidRDefault="00DD145D" w:rsidP="00D11D9C">
      <w:r>
        <w:separator/>
      </w:r>
    </w:p>
  </w:footnote>
  <w:footnote w:type="continuationSeparator" w:id="0">
    <w:p w:rsidR="00DD145D" w:rsidRDefault="00DD145D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940BE"/>
    <w:rsid w:val="000D57F2"/>
    <w:rsid w:val="00104597"/>
    <w:rsid w:val="0012089D"/>
    <w:rsid w:val="00124BF9"/>
    <w:rsid w:val="001403E6"/>
    <w:rsid w:val="00141F6A"/>
    <w:rsid w:val="00152164"/>
    <w:rsid w:val="00152AB2"/>
    <w:rsid w:val="0015647C"/>
    <w:rsid w:val="00165C76"/>
    <w:rsid w:val="00166715"/>
    <w:rsid w:val="001B1E24"/>
    <w:rsid w:val="002018B9"/>
    <w:rsid w:val="00233BF6"/>
    <w:rsid w:val="00265158"/>
    <w:rsid w:val="00275716"/>
    <w:rsid w:val="00294EAF"/>
    <w:rsid w:val="002C6AA7"/>
    <w:rsid w:val="002E567E"/>
    <w:rsid w:val="002F7D7F"/>
    <w:rsid w:val="003526A9"/>
    <w:rsid w:val="003719B9"/>
    <w:rsid w:val="00374A70"/>
    <w:rsid w:val="003930D6"/>
    <w:rsid w:val="003A158C"/>
    <w:rsid w:val="003A676D"/>
    <w:rsid w:val="003B4EFB"/>
    <w:rsid w:val="003D2F7F"/>
    <w:rsid w:val="003D4DBE"/>
    <w:rsid w:val="00453C21"/>
    <w:rsid w:val="00467718"/>
    <w:rsid w:val="00472837"/>
    <w:rsid w:val="00472FF3"/>
    <w:rsid w:val="0048575C"/>
    <w:rsid w:val="004923BD"/>
    <w:rsid w:val="004C69DD"/>
    <w:rsid w:val="004D2494"/>
    <w:rsid w:val="004D570C"/>
    <w:rsid w:val="004F7083"/>
    <w:rsid w:val="00561CDB"/>
    <w:rsid w:val="0057362A"/>
    <w:rsid w:val="0057716C"/>
    <w:rsid w:val="005903E5"/>
    <w:rsid w:val="005A1E5A"/>
    <w:rsid w:val="005A5FFF"/>
    <w:rsid w:val="005B35C4"/>
    <w:rsid w:val="005D1A9B"/>
    <w:rsid w:val="006116A2"/>
    <w:rsid w:val="00617C62"/>
    <w:rsid w:val="00634C41"/>
    <w:rsid w:val="00667ADC"/>
    <w:rsid w:val="00673319"/>
    <w:rsid w:val="006768A9"/>
    <w:rsid w:val="006C0B5F"/>
    <w:rsid w:val="006F6FDC"/>
    <w:rsid w:val="00710C49"/>
    <w:rsid w:val="00725F7C"/>
    <w:rsid w:val="00735A65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E3FC1"/>
    <w:rsid w:val="00827B2B"/>
    <w:rsid w:val="00861383"/>
    <w:rsid w:val="008746B6"/>
    <w:rsid w:val="0089085B"/>
    <w:rsid w:val="00897F2E"/>
    <w:rsid w:val="008A39E8"/>
    <w:rsid w:val="008B6311"/>
    <w:rsid w:val="00905399"/>
    <w:rsid w:val="00936125"/>
    <w:rsid w:val="00942222"/>
    <w:rsid w:val="00957FD9"/>
    <w:rsid w:val="00994229"/>
    <w:rsid w:val="009B24E4"/>
    <w:rsid w:val="009B6FD8"/>
    <w:rsid w:val="009C153B"/>
    <w:rsid w:val="009F0E1E"/>
    <w:rsid w:val="00A01063"/>
    <w:rsid w:val="00A01F75"/>
    <w:rsid w:val="00A12E5B"/>
    <w:rsid w:val="00A27ECB"/>
    <w:rsid w:val="00A31F02"/>
    <w:rsid w:val="00A41CF1"/>
    <w:rsid w:val="00A421F5"/>
    <w:rsid w:val="00A61C9F"/>
    <w:rsid w:val="00A835AB"/>
    <w:rsid w:val="00AB6A18"/>
    <w:rsid w:val="00AE7D96"/>
    <w:rsid w:val="00B21887"/>
    <w:rsid w:val="00B363BD"/>
    <w:rsid w:val="00B474E3"/>
    <w:rsid w:val="00B55BC6"/>
    <w:rsid w:val="00B6051C"/>
    <w:rsid w:val="00B66808"/>
    <w:rsid w:val="00B82466"/>
    <w:rsid w:val="00B94AC8"/>
    <w:rsid w:val="00B95DCE"/>
    <w:rsid w:val="00B95E1D"/>
    <w:rsid w:val="00BC4DCD"/>
    <w:rsid w:val="00BD4ACF"/>
    <w:rsid w:val="00BD5F6B"/>
    <w:rsid w:val="00BE37A9"/>
    <w:rsid w:val="00C233CD"/>
    <w:rsid w:val="00C46199"/>
    <w:rsid w:val="00C72FB5"/>
    <w:rsid w:val="00C8213D"/>
    <w:rsid w:val="00C8561D"/>
    <w:rsid w:val="00CB25F3"/>
    <w:rsid w:val="00CC62B7"/>
    <w:rsid w:val="00CD6991"/>
    <w:rsid w:val="00CF0160"/>
    <w:rsid w:val="00CF414F"/>
    <w:rsid w:val="00D00F99"/>
    <w:rsid w:val="00D11D9C"/>
    <w:rsid w:val="00D13400"/>
    <w:rsid w:val="00D262AF"/>
    <w:rsid w:val="00D338E1"/>
    <w:rsid w:val="00D361D4"/>
    <w:rsid w:val="00D417EE"/>
    <w:rsid w:val="00D824D5"/>
    <w:rsid w:val="00D8283C"/>
    <w:rsid w:val="00D956E1"/>
    <w:rsid w:val="00DA4E1B"/>
    <w:rsid w:val="00DB08E2"/>
    <w:rsid w:val="00DB09E6"/>
    <w:rsid w:val="00DC315E"/>
    <w:rsid w:val="00DD145D"/>
    <w:rsid w:val="00DF0B37"/>
    <w:rsid w:val="00DF425B"/>
    <w:rsid w:val="00E03234"/>
    <w:rsid w:val="00E241A6"/>
    <w:rsid w:val="00E53895"/>
    <w:rsid w:val="00E53AF7"/>
    <w:rsid w:val="00E65B89"/>
    <w:rsid w:val="00E80165"/>
    <w:rsid w:val="00EA1FDC"/>
    <w:rsid w:val="00EB1A52"/>
    <w:rsid w:val="00EB5B57"/>
    <w:rsid w:val="00EC1318"/>
    <w:rsid w:val="00ED2120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B1680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AA2CB-1312-489E-A591-3AA96229A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24</cp:revision>
  <cp:lastPrinted>2019-01-23T10:40:00Z</cp:lastPrinted>
  <dcterms:created xsi:type="dcterms:W3CDTF">2018-07-13T11:13:00Z</dcterms:created>
  <dcterms:modified xsi:type="dcterms:W3CDTF">2019-01-23T10:40:00Z</dcterms:modified>
</cp:coreProperties>
</file>