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A31" w:rsidRDefault="000D1A31" w:rsidP="000D1A31">
      <w:pPr>
        <w:widowControl w:val="0"/>
        <w:tabs>
          <w:tab w:val="left" w:pos="3320"/>
        </w:tabs>
        <w:autoSpaceDE w:val="0"/>
        <w:autoSpaceDN w:val="0"/>
        <w:adjustRightInd w:val="0"/>
        <w:spacing w:after="0" w:line="240" w:lineRule="auto"/>
        <w:ind w:firstLine="709"/>
        <w:jc w:val="center"/>
        <w:outlineLvl w:val="0"/>
        <w:rPr>
          <w:rFonts w:ascii="Arial" w:eastAsia="Times New Roman" w:hAnsi="Arial" w:cs="Arial"/>
          <w:b/>
          <w:bCs/>
          <w:color w:val="000080"/>
          <w:sz w:val="28"/>
          <w:szCs w:val="28"/>
          <w:lang w:eastAsia="ru-RU"/>
        </w:rPr>
      </w:pPr>
      <w:r w:rsidRPr="00371CAB">
        <w:rPr>
          <w:b/>
          <w:noProof/>
          <w:sz w:val="28"/>
          <w:lang w:eastAsia="ru-RU"/>
        </w:rPr>
        <w:drawing>
          <wp:inline distT="0" distB="0" distL="0" distR="0" wp14:anchorId="6232944B" wp14:editId="496FF90E">
            <wp:extent cx="495300" cy="8667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866775"/>
                    </a:xfrm>
                    <a:prstGeom prst="rect">
                      <a:avLst/>
                    </a:prstGeom>
                    <a:noFill/>
                    <a:ln>
                      <a:noFill/>
                    </a:ln>
                  </pic:spPr>
                </pic:pic>
              </a:graphicData>
            </a:graphic>
          </wp:inline>
        </w:drawing>
      </w:r>
    </w:p>
    <w:p w:rsidR="000D1A31" w:rsidRPr="00FC4788" w:rsidRDefault="000D1A31" w:rsidP="000D1A31">
      <w:pPr>
        <w:widowControl w:val="0"/>
        <w:tabs>
          <w:tab w:val="left" w:pos="3320"/>
        </w:tabs>
        <w:autoSpaceDE w:val="0"/>
        <w:autoSpaceDN w:val="0"/>
        <w:adjustRightInd w:val="0"/>
        <w:spacing w:after="0" w:line="240" w:lineRule="auto"/>
        <w:jc w:val="right"/>
        <w:outlineLvl w:val="0"/>
        <w:rPr>
          <w:rFonts w:ascii="Times New Roman" w:eastAsia="Times New Roman" w:hAnsi="Times New Roman"/>
          <w:b/>
          <w:bCs/>
          <w:sz w:val="24"/>
          <w:szCs w:val="24"/>
          <w:lang w:eastAsia="ru-RU"/>
        </w:rPr>
      </w:pPr>
    </w:p>
    <w:p w:rsidR="000D1A31" w:rsidRPr="00FF13C9" w:rsidRDefault="000D1A31" w:rsidP="000D1A31">
      <w:pPr>
        <w:widowControl w:val="0"/>
        <w:tabs>
          <w:tab w:val="left" w:pos="4260"/>
        </w:tabs>
        <w:autoSpaceDE w:val="0"/>
        <w:autoSpaceDN w:val="0"/>
        <w:adjustRightInd w:val="0"/>
        <w:spacing w:after="0" w:line="240" w:lineRule="auto"/>
        <w:ind w:firstLine="720"/>
        <w:jc w:val="center"/>
        <w:rPr>
          <w:rFonts w:ascii="Times New Roman" w:eastAsia="Times New Roman" w:hAnsi="Times New Roman"/>
          <w:b/>
          <w:sz w:val="32"/>
          <w:szCs w:val="32"/>
          <w:lang w:eastAsia="ru-RU"/>
        </w:rPr>
      </w:pPr>
      <w:r w:rsidRPr="00FF13C9">
        <w:rPr>
          <w:rFonts w:ascii="Times New Roman" w:eastAsia="Times New Roman" w:hAnsi="Times New Roman"/>
          <w:b/>
          <w:sz w:val="32"/>
          <w:szCs w:val="32"/>
          <w:lang w:eastAsia="ru-RU"/>
        </w:rPr>
        <w:t>СОБРАНИЕ ДЕПУТАТОВ</w:t>
      </w:r>
    </w:p>
    <w:p w:rsidR="000D1A31" w:rsidRPr="00FF13C9" w:rsidRDefault="000D1A31" w:rsidP="000D1A31">
      <w:pPr>
        <w:widowControl w:val="0"/>
        <w:tabs>
          <w:tab w:val="left" w:pos="4260"/>
        </w:tabs>
        <w:autoSpaceDE w:val="0"/>
        <w:autoSpaceDN w:val="0"/>
        <w:adjustRightInd w:val="0"/>
        <w:spacing w:after="0" w:line="240" w:lineRule="auto"/>
        <w:ind w:firstLine="720"/>
        <w:jc w:val="center"/>
        <w:rPr>
          <w:rFonts w:ascii="Times New Roman" w:eastAsia="Times New Roman" w:hAnsi="Times New Roman"/>
          <w:b/>
          <w:sz w:val="32"/>
          <w:szCs w:val="32"/>
          <w:lang w:eastAsia="ru-RU"/>
        </w:rPr>
      </w:pPr>
      <w:r w:rsidRPr="00FF13C9">
        <w:rPr>
          <w:rFonts w:ascii="Times New Roman" w:eastAsia="Times New Roman" w:hAnsi="Times New Roman"/>
          <w:b/>
          <w:sz w:val="32"/>
          <w:szCs w:val="32"/>
          <w:lang w:eastAsia="ru-RU"/>
        </w:rPr>
        <w:t>Коммунарского сельского поселения</w:t>
      </w:r>
    </w:p>
    <w:p w:rsidR="000D1A31" w:rsidRPr="00FF13C9" w:rsidRDefault="000D1A31" w:rsidP="000D1A31">
      <w:pPr>
        <w:widowControl w:val="0"/>
        <w:tabs>
          <w:tab w:val="left" w:pos="4260"/>
        </w:tabs>
        <w:autoSpaceDE w:val="0"/>
        <w:autoSpaceDN w:val="0"/>
        <w:adjustRightInd w:val="0"/>
        <w:spacing w:after="0" w:line="240" w:lineRule="auto"/>
        <w:ind w:firstLine="720"/>
        <w:jc w:val="center"/>
        <w:rPr>
          <w:rFonts w:ascii="Times New Roman" w:eastAsia="Times New Roman" w:hAnsi="Times New Roman"/>
          <w:b/>
          <w:sz w:val="32"/>
          <w:szCs w:val="32"/>
          <w:lang w:eastAsia="ru-RU"/>
        </w:rPr>
      </w:pPr>
      <w:r w:rsidRPr="00FF13C9">
        <w:rPr>
          <w:rFonts w:ascii="Times New Roman" w:eastAsia="Times New Roman" w:hAnsi="Times New Roman"/>
          <w:b/>
          <w:sz w:val="32"/>
          <w:szCs w:val="32"/>
          <w:lang w:eastAsia="ru-RU"/>
        </w:rPr>
        <w:t>Октябрьского района Ростовской области</w:t>
      </w:r>
    </w:p>
    <w:p w:rsidR="000D1A31" w:rsidRPr="00FF13C9" w:rsidRDefault="000D1A31" w:rsidP="000D1A31">
      <w:pPr>
        <w:autoSpaceDE w:val="0"/>
        <w:autoSpaceDN w:val="0"/>
        <w:adjustRightInd w:val="0"/>
        <w:spacing w:after="0" w:line="240" w:lineRule="auto"/>
        <w:rPr>
          <w:rFonts w:ascii="Times New Roman" w:eastAsia="Times New Roman" w:hAnsi="Times New Roman" w:cs="Arial"/>
          <w:b/>
          <w:bCs/>
          <w:sz w:val="24"/>
          <w:szCs w:val="16"/>
        </w:rPr>
      </w:pPr>
    </w:p>
    <w:p w:rsidR="000D1A31" w:rsidRPr="00C47D6A" w:rsidRDefault="000D1A31" w:rsidP="000D1A31">
      <w:pPr>
        <w:pStyle w:val="ConsTitle"/>
        <w:widowControl/>
        <w:ind w:right="0" w:firstLine="709"/>
        <w:jc w:val="center"/>
        <w:rPr>
          <w:rFonts w:ascii="Times New Roman" w:hAnsi="Times New Roman" w:cs="Times New Roman"/>
          <w:sz w:val="44"/>
          <w:szCs w:val="28"/>
        </w:rPr>
      </w:pPr>
      <w:r w:rsidRPr="00C47D6A">
        <w:rPr>
          <w:rFonts w:ascii="Times New Roman" w:hAnsi="Times New Roman" w:cs="Times New Roman"/>
          <w:sz w:val="44"/>
          <w:szCs w:val="28"/>
        </w:rPr>
        <w:t>РЕШЕНИЕ</w:t>
      </w:r>
    </w:p>
    <w:p w:rsidR="000D1A31" w:rsidRPr="00C47D6A" w:rsidRDefault="000D1A31" w:rsidP="000D1A31">
      <w:pPr>
        <w:pStyle w:val="ConsTitle"/>
        <w:widowControl/>
        <w:ind w:right="0"/>
        <w:jc w:val="center"/>
        <w:rPr>
          <w:rFonts w:ascii="Times New Roman" w:hAnsi="Times New Roman" w:cs="Times New Roman"/>
          <w:b w:val="0"/>
          <w:sz w:val="28"/>
          <w:szCs w:val="28"/>
        </w:rPr>
      </w:pPr>
    </w:p>
    <w:p w:rsidR="000D1A31" w:rsidRPr="00C47D6A" w:rsidRDefault="00D05509" w:rsidP="000D1A31">
      <w:pPr>
        <w:pStyle w:val="ConsTitle"/>
        <w:widowControl/>
        <w:tabs>
          <w:tab w:val="left" w:pos="7440"/>
        </w:tabs>
        <w:ind w:right="0"/>
        <w:rPr>
          <w:rFonts w:ascii="Times New Roman" w:hAnsi="Times New Roman" w:cs="Times New Roman"/>
          <w:sz w:val="28"/>
          <w:szCs w:val="28"/>
        </w:rPr>
      </w:pPr>
      <w:r>
        <w:rPr>
          <w:rFonts w:ascii="Times New Roman" w:hAnsi="Times New Roman" w:cs="Times New Roman"/>
          <w:sz w:val="28"/>
          <w:szCs w:val="28"/>
        </w:rPr>
        <w:t>28</w:t>
      </w:r>
      <w:r w:rsidR="000D1A31">
        <w:rPr>
          <w:rFonts w:ascii="Times New Roman" w:hAnsi="Times New Roman" w:cs="Times New Roman"/>
          <w:sz w:val="28"/>
          <w:szCs w:val="28"/>
        </w:rPr>
        <w:t>.08.2023</w:t>
      </w:r>
      <w:r w:rsidR="000D1A31" w:rsidRPr="00C47D6A">
        <w:rPr>
          <w:rFonts w:ascii="Times New Roman" w:hAnsi="Times New Roman" w:cs="Times New Roman"/>
          <w:sz w:val="28"/>
          <w:szCs w:val="28"/>
        </w:rPr>
        <w:t xml:space="preserve">                                        </w:t>
      </w:r>
      <w:r>
        <w:rPr>
          <w:rFonts w:ascii="Times New Roman" w:hAnsi="Times New Roman" w:cs="Times New Roman"/>
          <w:sz w:val="28"/>
          <w:szCs w:val="28"/>
        </w:rPr>
        <w:t xml:space="preserve">         </w:t>
      </w:r>
      <w:r w:rsidR="000D1A31" w:rsidRPr="00C47D6A">
        <w:rPr>
          <w:rFonts w:ascii="Times New Roman" w:hAnsi="Times New Roman" w:cs="Times New Roman"/>
          <w:sz w:val="28"/>
          <w:szCs w:val="28"/>
        </w:rPr>
        <w:t xml:space="preserve"> №</w:t>
      </w:r>
      <w:r>
        <w:rPr>
          <w:rFonts w:ascii="Times New Roman" w:hAnsi="Times New Roman" w:cs="Times New Roman"/>
          <w:sz w:val="28"/>
          <w:szCs w:val="28"/>
        </w:rPr>
        <w:t>87</w:t>
      </w:r>
      <w:r w:rsidR="000D1A31" w:rsidRPr="00C47D6A">
        <w:rPr>
          <w:rFonts w:ascii="Times New Roman" w:hAnsi="Times New Roman" w:cs="Times New Roman"/>
          <w:sz w:val="28"/>
          <w:szCs w:val="28"/>
        </w:rPr>
        <w:t xml:space="preserve">                </w:t>
      </w:r>
      <w:r w:rsidR="000D1A31">
        <w:rPr>
          <w:rFonts w:ascii="Times New Roman" w:hAnsi="Times New Roman" w:cs="Times New Roman"/>
          <w:sz w:val="28"/>
          <w:szCs w:val="28"/>
        </w:rPr>
        <w:t xml:space="preserve">     </w:t>
      </w:r>
      <w:r w:rsidR="000D1A31" w:rsidRPr="00C47D6A">
        <w:rPr>
          <w:rFonts w:ascii="Times New Roman" w:hAnsi="Times New Roman" w:cs="Times New Roman"/>
          <w:sz w:val="28"/>
          <w:szCs w:val="28"/>
        </w:rPr>
        <w:t xml:space="preserve">    п. Новосветловский</w:t>
      </w:r>
    </w:p>
    <w:p w:rsidR="00FF13C9" w:rsidRPr="00FF13C9" w:rsidRDefault="00FF13C9" w:rsidP="000D1A31">
      <w:pPr>
        <w:tabs>
          <w:tab w:val="left" w:pos="7440"/>
        </w:tabs>
        <w:autoSpaceDE w:val="0"/>
        <w:autoSpaceDN w:val="0"/>
        <w:adjustRightInd w:val="0"/>
        <w:spacing w:after="0" w:line="240" w:lineRule="auto"/>
        <w:rPr>
          <w:rFonts w:ascii="Times New Roman" w:eastAsia="Times New Roman" w:hAnsi="Times New Roman" w:cs="Arial"/>
          <w:bCs/>
          <w:sz w:val="28"/>
          <w:szCs w:val="28"/>
        </w:rPr>
      </w:pPr>
    </w:p>
    <w:p w:rsidR="008F5C28" w:rsidRPr="00D05509" w:rsidRDefault="001D37F0" w:rsidP="000D1A31">
      <w:pPr>
        <w:pStyle w:val="western"/>
        <w:spacing w:before="0" w:beforeAutospacing="0" w:after="0" w:afterAutospacing="0"/>
        <w:ind w:right="5384" w:firstLine="0"/>
        <w:textAlignment w:val="baseline"/>
        <w:rPr>
          <w:rFonts w:ascii="Times New Roman" w:hAnsi="Times New Roman"/>
          <w:b/>
          <w:bCs/>
          <w:kern w:val="3"/>
          <w:sz w:val="28"/>
          <w:szCs w:val="28"/>
          <w:lang w:bidi="hi-IN"/>
        </w:rPr>
      </w:pPr>
      <w:r w:rsidRPr="00D05509">
        <w:rPr>
          <w:rFonts w:ascii="Times New Roman" w:hAnsi="Times New Roman"/>
          <w:b/>
          <w:bCs/>
          <w:kern w:val="3"/>
          <w:sz w:val="28"/>
          <w:szCs w:val="28"/>
          <w:lang w:bidi="hi-IN"/>
        </w:rPr>
        <w:t xml:space="preserve">Об утверждении Положения </w:t>
      </w:r>
      <w:r w:rsidR="000D1A31" w:rsidRPr="00D05509">
        <w:rPr>
          <w:rFonts w:ascii="Times New Roman" w:hAnsi="Times New Roman"/>
          <w:b/>
          <w:bCs/>
          <w:kern w:val="3"/>
          <w:sz w:val="28"/>
          <w:szCs w:val="28"/>
          <w:lang w:bidi="hi-IN"/>
        </w:rPr>
        <w:t>о государственной</w:t>
      </w:r>
      <w:r w:rsidRPr="00D05509">
        <w:rPr>
          <w:rFonts w:ascii="Times New Roman" w:hAnsi="Times New Roman"/>
          <w:b/>
          <w:bCs/>
          <w:kern w:val="3"/>
          <w:sz w:val="28"/>
          <w:szCs w:val="28"/>
          <w:lang w:bidi="hi-IN"/>
        </w:rPr>
        <w:t xml:space="preserve"> пенсии за </w:t>
      </w:r>
      <w:r w:rsidR="000D1A31" w:rsidRPr="00D05509">
        <w:rPr>
          <w:rFonts w:ascii="Times New Roman" w:hAnsi="Times New Roman"/>
          <w:b/>
          <w:bCs/>
          <w:kern w:val="3"/>
          <w:sz w:val="28"/>
          <w:szCs w:val="28"/>
          <w:lang w:bidi="hi-IN"/>
        </w:rPr>
        <w:t>выслугу лет</w:t>
      </w:r>
      <w:r w:rsidRPr="00D05509">
        <w:rPr>
          <w:rFonts w:ascii="Times New Roman" w:hAnsi="Times New Roman"/>
          <w:b/>
          <w:bCs/>
          <w:kern w:val="3"/>
          <w:sz w:val="28"/>
          <w:szCs w:val="28"/>
          <w:lang w:bidi="hi-IN"/>
        </w:rPr>
        <w:t xml:space="preserve"> лицам, замещавшим </w:t>
      </w:r>
      <w:r w:rsidR="000D1A31" w:rsidRPr="00D05509">
        <w:rPr>
          <w:rFonts w:ascii="Times New Roman" w:hAnsi="Times New Roman"/>
          <w:b/>
          <w:bCs/>
          <w:kern w:val="3"/>
          <w:sz w:val="28"/>
          <w:szCs w:val="28"/>
          <w:lang w:bidi="hi-IN"/>
        </w:rPr>
        <w:t>муниципальные должности</w:t>
      </w:r>
      <w:r w:rsidRPr="00D05509">
        <w:rPr>
          <w:rFonts w:ascii="Times New Roman" w:hAnsi="Times New Roman"/>
          <w:b/>
          <w:bCs/>
          <w:kern w:val="3"/>
          <w:sz w:val="28"/>
          <w:szCs w:val="28"/>
          <w:lang w:bidi="hi-IN"/>
        </w:rPr>
        <w:t xml:space="preserve"> и должности </w:t>
      </w:r>
      <w:r w:rsidR="000D1A31" w:rsidRPr="00D05509">
        <w:rPr>
          <w:rFonts w:ascii="Times New Roman" w:hAnsi="Times New Roman"/>
          <w:b/>
          <w:bCs/>
          <w:kern w:val="3"/>
          <w:sz w:val="28"/>
          <w:szCs w:val="28"/>
          <w:lang w:bidi="hi-IN"/>
        </w:rPr>
        <w:t>муниципальной службы</w:t>
      </w:r>
      <w:r w:rsidRPr="00D05509">
        <w:rPr>
          <w:rFonts w:ascii="Times New Roman" w:hAnsi="Times New Roman"/>
          <w:b/>
          <w:bCs/>
          <w:kern w:val="3"/>
          <w:sz w:val="28"/>
          <w:szCs w:val="28"/>
          <w:lang w:bidi="hi-IN"/>
        </w:rPr>
        <w:t xml:space="preserve"> в Коммунарском сельском поселении</w:t>
      </w:r>
    </w:p>
    <w:p w:rsidR="008F5C28" w:rsidRPr="008F5C28" w:rsidRDefault="008F5C28" w:rsidP="000D1A31">
      <w:pPr>
        <w:pStyle w:val="western"/>
        <w:spacing w:before="0" w:beforeAutospacing="0" w:after="0" w:afterAutospacing="0"/>
        <w:textAlignment w:val="baseline"/>
        <w:rPr>
          <w:rFonts w:ascii="Times New Roman" w:hAnsi="Times New Roman"/>
        </w:rPr>
      </w:pPr>
    </w:p>
    <w:p w:rsidR="008F5C28" w:rsidRDefault="001D37F0" w:rsidP="000D1A31">
      <w:pPr>
        <w:spacing w:after="0" w:line="240" w:lineRule="auto"/>
        <w:ind w:firstLine="708"/>
        <w:jc w:val="both"/>
        <w:rPr>
          <w:rFonts w:ascii="Times New Roman" w:hAnsi="Times New Roman"/>
          <w:sz w:val="28"/>
          <w:szCs w:val="28"/>
        </w:rPr>
      </w:pPr>
      <w:r w:rsidRPr="001D37F0">
        <w:rPr>
          <w:rFonts w:ascii="Times New Roman" w:eastAsia="Times New Roman" w:hAnsi="Times New Roman"/>
          <w:kern w:val="3"/>
          <w:sz w:val="28"/>
          <w:szCs w:val="28"/>
          <w:lang w:eastAsia="ru-RU" w:bidi="hi-IN"/>
        </w:rPr>
        <w:t xml:space="preserve">В целях приведения муниципальных правовых актов </w:t>
      </w:r>
      <w:r>
        <w:rPr>
          <w:rFonts w:ascii="Times New Roman" w:eastAsia="Times New Roman" w:hAnsi="Times New Roman"/>
          <w:kern w:val="3"/>
          <w:sz w:val="28"/>
          <w:szCs w:val="28"/>
          <w:lang w:eastAsia="ru-RU" w:bidi="hi-IN"/>
        </w:rPr>
        <w:t>Коммунарского сельского поселения</w:t>
      </w:r>
      <w:r w:rsidRPr="001D37F0">
        <w:rPr>
          <w:rFonts w:ascii="Times New Roman" w:eastAsia="Times New Roman" w:hAnsi="Times New Roman"/>
          <w:kern w:val="3"/>
          <w:sz w:val="28"/>
          <w:szCs w:val="28"/>
          <w:lang w:eastAsia="ru-RU" w:bidi="hi-IN"/>
        </w:rPr>
        <w:t xml:space="preserve"> по вопросам пенсионного обеспечения лиц, замещавших муниципальные должности и должности муниципальной службы в </w:t>
      </w:r>
      <w:r>
        <w:rPr>
          <w:rFonts w:ascii="Times New Roman" w:eastAsia="Times New Roman" w:hAnsi="Times New Roman"/>
          <w:kern w:val="3"/>
          <w:sz w:val="28"/>
          <w:szCs w:val="28"/>
          <w:lang w:eastAsia="ru-RU" w:bidi="hi-IN"/>
        </w:rPr>
        <w:t>Коммунарском сельском поселении</w:t>
      </w:r>
      <w:r w:rsidRPr="001D37F0">
        <w:rPr>
          <w:rFonts w:ascii="Times New Roman" w:eastAsia="Times New Roman" w:hAnsi="Times New Roman"/>
          <w:kern w:val="3"/>
          <w:sz w:val="28"/>
          <w:szCs w:val="28"/>
          <w:lang w:eastAsia="ru-RU" w:bidi="hi-IN"/>
        </w:rPr>
        <w:t xml:space="preserve"> в соответствие с федеральным и областным законодательством</w:t>
      </w:r>
      <w:r w:rsidR="008F5C28" w:rsidRPr="00FF13C9">
        <w:rPr>
          <w:rFonts w:ascii="Times New Roman" w:hAnsi="Times New Roman"/>
          <w:sz w:val="28"/>
          <w:szCs w:val="28"/>
        </w:rPr>
        <w:t>, руководствуясь Уставом муниципального образования «</w:t>
      </w:r>
      <w:r w:rsidR="00FF13C9" w:rsidRPr="00FF13C9">
        <w:rPr>
          <w:rFonts w:ascii="Times New Roman" w:hAnsi="Times New Roman"/>
          <w:sz w:val="28"/>
          <w:szCs w:val="28"/>
        </w:rPr>
        <w:t>Коммунарское сельское поселение</w:t>
      </w:r>
      <w:r>
        <w:rPr>
          <w:rFonts w:ascii="Times New Roman" w:hAnsi="Times New Roman"/>
          <w:sz w:val="28"/>
          <w:szCs w:val="28"/>
        </w:rPr>
        <w:t xml:space="preserve">» </w:t>
      </w:r>
    </w:p>
    <w:p w:rsidR="001D37F0" w:rsidRPr="00FF13C9" w:rsidRDefault="001D37F0" w:rsidP="000D1A31">
      <w:pPr>
        <w:spacing w:after="0" w:line="240" w:lineRule="auto"/>
        <w:ind w:firstLine="708"/>
        <w:jc w:val="both"/>
        <w:rPr>
          <w:rFonts w:ascii="Times New Roman" w:hAnsi="Times New Roman"/>
          <w:sz w:val="28"/>
          <w:szCs w:val="28"/>
        </w:rPr>
      </w:pPr>
    </w:p>
    <w:p w:rsidR="000D1A31" w:rsidRDefault="001D37F0" w:rsidP="000D1A31">
      <w:pPr>
        <w:spacing w:after="0" w:line="240" w:lineRule="auto"/>
        <w:jc w:val="center"/>
        <w:rPr>
          <w:rFonts w:ascii="Times New Roman" w:hAnsi="Times New Roman"/>
          <w:b/>
          <w:sz w:val="28"/>
          <w:szCs w:val="28"/>
        </w:rPr>
      </w:pPr>
      <w:r w:rsidRPr="001D37F0">
        <w:rPr>
          <w:rFonts w:ascii="Times New Roman" w:hAnsi="Times New Roman"/>
          <w:b/>
          <w:sz w:val="28"/>
          <w:szCs w:val="28"/>
        </w:rPr>
        <w:t xml:space="preserve">Собрание депутатов Коммунарского сельского поселения </w:t>
      </w:r>
    </w:p>
    <w:p w:rsidR="0089640A" w:rsidRPr="00FF13C9" w:rsidRDefault="001D37F0" w:rsidP="000D1A31">
      <w:pPr>
        <w:spacing w:after="0" w:line="240" w:lineRule="auto"/>
        <w:jc w:val="center"/>
        <w:rPr>
          <w:rFonts w:ascii="Times New Roman" w:hAnsi="Times New Roman"/>
          <w:b/>
          <w:sz w:val="28"/>
          <w:szCs w:val="28"/>
        </w:rPr>
      </w:pPr>
      <w:r>
        <w:rPr>
          <w:rFonts w:ascii="Times New Roman" w:hAnsi="Times New Roman"/>
          <w:b/>
          <w:sz w:val="28"/>
          <w:szCs w:val="28"/>
        </w:rPr>
        <w:t>решило</w:t>
      </w:r>
      <w:r w:rsidRPr="001D37F0">
        <w:rPr>
          <w:rFonts w:ascii="Times New Roman" w:hAnsi="Times New Roman"/>
          <w:b/>
          <w:sz w:val="28"/>
          <w:szCs w:val="28"/>
        </w:rPr>
        <w:t>:</w:t>
      </w:r>
    </w:p>
    <w:p w:rsidR="001D37F0" w:rsidRPr="001D37F0" w:rsidRDefault="001D37F0" w:rsidP="000D1A31">
      <w:pPr>
        <w:suppressLineNumbers/>
        <w:suppressAutoHyphens/>
        <w:autoSpaceDN w:val="0"/>
        <w:spacing w:after="0" w:line="240" w:lineRule="auto"/>
        <w:ind w:firstLine="759"/>
        <w:jc w:val="both"/>
        <w:rPr>
          <w:rFonts w:ascii="Times New Roman" w:eastAsia="Times New Roman" w:hAnsi="Times New Roman"/>
          <w:kern w:val="3"/>
          <w:sz w:val="28"/>
          <w:szCs w:val="28"/>
          <w:lang w:eastAsia="ru-RU" w:bidi="hi-IN"/>
        </w:rPr>
      </w:pPr>
      <w:r w:rsidRPr="001D37F0">
        <w:rPr>
          <w:rFonts w:ascii="Times New Roman" w:eastAsia="Times New Roman" w:hAnsi="Times New Roman"/>
          <w:kern w:val="3"/>
          <w:sz w:val="28"/>
          <w:szCs w:val="28"/>
          <w:lang w:eastAsia="ru-RU" w:bidi="hi-IN"/>
        </w:rPr>
        <w:t xml:space="preserve">1. Утвердить Положение о государственной пенсии за выслугу лет лицам, замещавшим муниципальные должности и должности муниципальной службы                 в </w:t>
      </w:r>
      <w:r>
        <w:rPr>
          <w:rFonts w:ascii="Times New Roman" w:eastAsia="Times New Roman" w:hAnsi="Times New Roman"/>
          <w:kern w:val="3"/>
          <w:sz w:val="28"/>
          <w:szCs w:val="28"/>
          <w:lang w:eastAsia="ru-RU" w:bidi="hi-IN"/>
        </w:rPr>
        <w:t>Коммунарском сельском поселении</w:t>
      </w:r>
      <w:r w:rsidRPr="001D37F0">
        <w:rPr>
          <w:rFonts w:ascii="Times New Roman" w:eastAsia="Times New Roman" w:hAnsi="Times New Roman"/>
          <w:kern w:val="3"/>
          <w:sz w:val="28"/>
          <w:szCs w:val="28"/>
          <w:lang w:eastAsia="ru-RU" w:bidi="hi-IN"/>
        </w:rPr>
        <w:t xml:space="preserve"> согласно </w:t>
      </w:r>
      <w:r w:rsidR="000D1A31" w:rsidRPr="001D37F0">
        <w:rPr>
          <w:rFonts w:ascii="Times New Roman" w:eastAsia="Times New Roman" w:hAnsi="Times New Roman"/>
          <w:kern w:val="3"/>
          <w:sz w:val="28"/>
          <w:szCs w:val="28"/>
          <w:lang w:eastAsia="ru-RU" w:bidi="hi-IN"/>
        </w:rPr>
        <w:t>приложению,</w:t>
      </w:r>
      <w:r w:rsidRPr="001D37F0">
        <w:rPr>
          <w:rFonts w:ascii="Times New Roman" w:eastAsia="Times New Roman" w:hAnsi="Times New Roman"/>
          <w:kern w:val="3"/>
          <w:sz w:val="28"/>
          <w:szCs w:val="28"/>
          <w:lang w:eastAsia="ru-RU" w:bidi="hi-IN"/>
        </w:rPr>
        <w:t xml:space="preserve"> к настоящему решению.</w:t>
      </w:r>
    </w:p>
    <w:p w:rsidR="001D37F0" w:rsidRPr="001D37F0" w:rsidRDefault="001D37F0" w:rsidP="000D1A31">
      <w:pPr>
        <w:suppressLineNumbers/>
        <w:suppressAutoHyphens/>
        <w:autoSpaceDN w:val="0"/>
        <w:spacing w:after="0" w:line="240" w:lineRule="auto"/>
        <w:ind w:firstLine="759"/>
        <w:jc w:val="both"/>
        <w:rPr>
          <w:rFonts w:ascii="Times New Roman" w:eastAsia="Times New Roman" w:hAnsi="Times New Roman"/>
          <w:kern w:val="3"/>
          <w:sz w:val="28"/>
          <w:szCs w:val="28"/>
          <w:lang w:eastAsia="ru-RU" w:bidi="hi-IN"/>
        </w:rPr>
      </w:pPr>
      <w:r w:rsidRPr="001D37F0">
        <w:rPr>
          <w:rFonts w:ascii="Times New Roman" w:eastAsia="Times New Roman" w:hAnsi="Times New Roman"/>
          <w:kern w:val="3"/>
          <w:sz w:val="28"/>
          <w:szCs w:val="28"/>
          <w:lang w:eastAsia="ru-RU" w:bidi="hi-IN"/>
        </w:rPr>
        <w:t>2. Со дня вступления в силу настоящего решения признать утратившим</w:t>
      </w:r>
      <w:r>
        <w:rPr>
          <w:rFonts w:ascii="Times New Roman" w:eastAsia="Times New Roman" w:hAnsi="Times New Roman"/>
          <w:kern w:val="3"/>
          <w:sz w:val="28"/>
          <w:szCs w:val="28"/>
          <w:lang w:eastAsia="ru-RU" w:bidi="hi-IN"/>
        </w:rPr>
        <w:t xml:space="preserve"> </w:t>
      </w:r>
      <w:r w:rsidRPr="001D37F0">
        <w:rPr>
          <w:rFonts w:ascii="Times New Roman" w:eastAsia="Times New Roman" w:hAnsi="Times New Roman"/>
          <w:kern w:val="3"/>
          <w:sz w:val="28"/>
          <w:szCs w:val="28"/>
          <w:lang w:eastAsia="ru-RU" w:bidi="hi-IN"/>
        </w:rPr>
        <w:t>силу:</w:t>
      </w:r>
    </w:p>
    <w:p w:rsidR="001D37F0" w:rsidRPr="001D37F0" w:rsidRDefault="001D37F0" w:rsidP="000D1A31">
      <w:pPr>
        <w:spacing w:after="0" w:line="240" w:lineRule="auto"/>
        <w:ind w:firstLine="708"/>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2.1. Решение Собрания депутатов </w:t>
      </w:r>
      <w:r>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bCs/>
          <w:sz w:val="28"/>
          <w:szCs w:val="28"/>
          <w:lang w:eastAsia="ru-RU"/>
        </w:rPr>
        <w:t xml:space="preserve"> от 12.03.20</w:t>
      </w:r>
      <w:r>
        <w:rPr>
          <w:rFonts w:ascii="Times New Roman" w:eastAsia="Times New Roman" w:hAnsi="Times New Roman"/>
          <w:bCs/>
          <w:sz w:val="28"/>
          <w:szCs w:val="28"/>
          <w:lang w:eastAsia="ru-RU"/>
        </w:rPr>
        <w:t>17</w:t>
      </w:r>
      <w:r w:rsidRPr="001D37F0">
        <w:rPr>
          <w:rFonts w:ascii="Times New Roman" w:eastAsia="Times New Roman" w:hAnsi="Times New Roman"/>
          <w:bCs/>
          <w:sz w:val="28"/>
          <w:szCs w:val="28"/>
          <w:lang w:eastAsia="ru-RU"/>
        </w:rPr>
        <w:t xml:space="preserve"> № </w:t>
      </w:r>
      <w:r>
        <w:rPr>
          <w:rFonts w:ascii="Times New Roman" w:eastAsia="Times New Roman" w:hAnsi="Times New Roman"/>
          <w:bCs/>
          <w:sz w:val="28"/>
          <w:szCs w:val="28"/>
          <w:lang w:eastAsia="ru-RU"/>
        </w:rPr>
        <w:t>40</w:t>
      </w:r>
      <w:r w:rsidRPr="001D37F0">
        <w:rPr>
          <w:rFonts w:ascii="Times New Roman" w:eastAsia="Times New Roman" w:hAnsi="Times New Roman"/>
          <w:bCs/>
          <w:sz w:val="28"/>
          <w:szCs w:val="28"/>
          <w:lang w:eastAsia="ru-RU"/>
        </w:rPr>
        <w:t xml:space="preserve"> «Об утверждении положения о государственной пенсии за в</w:t>
      </w:r>
      <w:r>
        <w:rPr>
          <w:rFonts w:ascii="Times New Roman" w:eastAsia="Times New Roman" w:hAnsi="Times New Roman"/>
          <w:bCs/>
          <w:sz w:val="28"/>
          <w:szCs w:val="28"/>
          <w:lang w:eastAsia="ru-RU"/>
        </w:rPr>
        <w:t>ыслугу лет лицам, замещавшим му</w:t>
      </w:r>
      <w:r w:rsidRPr="001D37F0">
        <w:rPr>
          <w:rFonts w:ascii="Times New Roman" w:eastAsia="Times New Roman" w:hAnsi="Times New Roman"/>
          <w:bCs/>
          <w:sz w:val="28"/>
          <w:szCs w:val="28"/>
          <w:lang w:eastAsia="ru-RU"/>
        </w:rPr>
        <w:t>ниципальн</w:t>
      </w:r>
      <w:r>
        <w:rPr>
          <w:rFonts w:ascii="Times New Roman" w:eastAsia="Times New Roman" w:hAnsi="Times New Roman"/>
          <w:bCs/>
          <w:sz w:val="28"/>
          <w:szCs w:val="28"/>
          <w:lang w:eastAsia="ru-RU"/>
        </w:rPr>
        <w:t>ые должности и должности муници</w:t>
      </w:r>
      <w:r w:rsidRPr="001D37F0">
        <w:rPr>
          <w:rFonts w:ascii="Times New Roman" w:eastAsia="Times New Roman" w:hAnsi="Times New Roman"/>
          <w:bCs/>
          <w:sz w:val="28"/>
          <w:szCs w:val="28"/>
          <w:lang w:eastAsia="ru-RU"/>
        </w:rPr>
        <w:t>пальной сл</w:t>
      </w:r>
      <w:r>
        <w:rPr>
          <w:rFonts w:ascii="Times New Roman" w:eastAsia="Times New Roman" w:hAnsi="Times New Roman"/>
          <w:bCs/>
          <w:sz w:val="28"/>
          <w:szCs w:val="28"/>
          <w:lang w:eastAsia="ru-RU"/>
        </w:rPr>
        <w:t>ужбы Коммунарского сельского по</w:t>
      </w:r>
      <w:r w:rsidRPr="001D37F0">
        <w:rPr>
          <w:rFonts w:ascii="Times New Roman" w:eastAsia="Times New Roman" w:hAnsi="Times New Roman"/>
          <w:bCs/>
          <w:sz w:val="28"/>
          <w:szCs w:val="28"/>
          <w:lang w:eastAsia="ru-RU"/>
        </w:rPr>
        <w:t>селения»;</w:t>
      </w:r>
    </w:p>
    <w:p w:rsidR="001D37F0" w:rsidRPr="001D37F0" w:rsidRDefault="001D37F0" w:rsidP="000D1A31">
      <w:pPr>
        <w:suppressLineNumbers/>
        <w:suppressAutoHyphens/>
        <w:autoSpaceDN w:val="0"/>
        <w:spacing w:after="0" w:line="240" w:lineRule="auto"/>
        <w:ind w:firstLine="759"/>
        <w:jc w:val="both"/>
        <w:rPr>
          <w:rFonts w:ascii="Times New Roman" w:eastAsia="Times New Roman" w:hAnsi="Times New Roman"/>
          <w:kern w:val="3"/>
          <w:sz w:val="28"/>
          <w:szCs w:val="28"/>
          <w:lang w:eastAsia="ru-RU" w:bidi="hi-IN"/>
        </w:rPr>
      </w:pPr>
      <w:r w:rsidRPr="001D37F0">
        <w:rPr>
          <w:rFonts w:ascii="Times New Roman" w:eastAsia="Times New Roman" w:hAnsi="Times New Roman"/>
          <w:kern w:val="3"/>
          <w:sz w:val="28"/>
          <w:szCs w:val="28"/>
          <w:lang w:eastAsia="ru-RU" w:bidi="hi-IN"/>
        </w:rPr>
        <w:t xml:space="preserve">3. Настоящее решение вступает в силу с момента его официального </w:t>
      </w:r>
      <w:r>
        <w:rPr>
          <w:rFonts w:ascii="Times New Roman" w:eastAsia="Times New Roman" w:hAnsi="Times New Roman"/>
          <w:kern w:val="3"/>
          <w:sz w:val="28"/>
          <w:szCs w:val="28"/>
          <w:lang w:eastAsia="ru-RU" w:bidi="hi-IN"/>
        </w:rPr>
        <w:t>обнародования</w:t>
      </w:r>
      <w:r w:rsidRPr="001D37F0">
        <w:rPr>
          <w:rFonts w:ascii="Times New Roman" w:eastAsia="Times New Roman" w:hAnsi="Times New Roman"/>
          <w:kern w:val="3"/>
          <w:sz w:val="28"/>
          <w:szCs w:val="28"/>
          <w:lang w:eastAsia="ru-RU" w:bidi="hi-IN"/>
        </w:rPr>
        <w:t>.</w:t>
      </w:r>
    </w:p>
    <w:p w:rsidR="001D37F0" w:rsidRPr="001D37F0" w:rsidRDefault="001D37F0" w:rsidP="000D1A31">
      <w:pPr>
        <w:autoSpaceDE w:val="0"/>
        <w:autoSpaceDN w:val="0"/>
        <w:adjustRightInd w:val="0"/>
        <w:spacing w:after="0" w:line="240" w:lineRule="auto"/>
        <w:ind w:left="709"/>
        <w:jc w:val="both"/>
        <w:rPr>
          <w:rFonts w:ascii="Times New Roman" w:eastAsia="Times New Roman" w:hAnsi="Times New Roman"/>
          <w:sz w:val="28"/>
          <w:szCs w:val="28"/>
        </w:rPr>
      </w:pPr>
    </w:p>
    <w:p w:rsidR="001D37F0" w:rsidRPr="000D1A31" w:rsidRDefault="001D37F0" w:rsidP="000D1A31">
      <w:pPr>
        <w:autoSpaceDE w:val="0"/>
        <w:autoSpaceDN w:val="0"/>
        <w:adjustRightInd w:val="0"/>
        <w:spacing w:after="0" w:line="240" w:lineRule="auto"/>
        <w:jc w:val="both"/>
        <w:rPr>
          <w:rFonts w:ascii="Times New Roman" w:eastAsia="Times New Roman" w:hAnsi="Times New Roman"/>
          <w:b/>
          <w:sz w:val="28"/>
          <w:szCs w:val="28"/>
        </w:rPr>
      </w:pPr>
      <w:r w:rsidRPr="000D1A31">
        <w:rPr>
          <w:rFonts w:ascii="Times New Roman" w:eastAsia="Times New Roman" w:hAnsi="Times New Roman"/>
          <w:b/>
          <w:sz w:val="28"/>
          <w:szCs w:val="28"/>
        </w:rPr>
        <w:t xml:space="preserve">Председатель Собрания депутатов – </w:t>
      </w:r>
    </w:p>
    <w:p w:rsidR="001D37F0" w:rsidRPr="000D1A31" w:rsidRDefault="001D37F0" w:rsidP="000D1A31">
      <w:pPr>
        <w:autoSpaceDE w:val="0"/>
        <w:autoSpaceDN w:val="0"/>
        <w:adjustRightInd w:val="0"/>
        <w:spacing w:after="0" w:line="240" w:lineRule="auto"/>
        <w:jc w:val="both"/>
        <w:rPr>
          <w:rFonts w:ascii="Times New Roman" w:eastAsia="Times New Roman" w:hAnsi="Times New Roman"/>
          <w:b/>
          <w:sz w:val="28"/>
          <w:szCs w:val="28"/>
        </w:rPr>
        <w:sectPr w:rsidR="001D37F0" w:rsidRPr="000D1A31" w:rsidSect="000D1A31">
          <w:headerReference w:type="default" r:id="rId10"/>
          <w:pgSz w:w="11906" w:h="16838"/>
          <w:pgMar w:top="851" w:right="851" w:bottom="1134" w:left="1418" w:header="425" w:footer="720" w:gutter="0"/>
          <w:cols w:space="720"/>
          <w:titlePg/>
          <w:docGrid w:linePitch="299"/>
        </w:sectPr>
      </w:pPr>
      <w:r w:rsidRPr="000D1A31">
        <w:rPr>
          <w:rFonts w:ascii="Times New Roman" w:eastAsia="Times New Roman" w:hAnsi="Times New Roman"/>
          <w:b/>
          <w:sz w:val="28"/>
          <w:szCs w:val="28"/>
        </w:rPr>
        <w:lastRenderedPageBreak/>
        <w:t>глава Коммунарского сельского поселения                                      В.П. Гурьев</w:t>
      </w:r>
    </w:p>
    <w:p w:rsidR="001D37F0" w:rsidRPr="000D1A31" w:rsidRDefault="001D37F0" w:rsidP="001D37F0">
      <w:pPr>
        <w:spacing w:after="0" w:line="240" w:lineRule="auto"/>
        <w:ind w:left="5670"/>
        <w:jc w:val="center"/>
        <w:rPr>
          <w:rFonts w:ascii="Times New Roman" w:hAnsi="Times New Roman"/>
          <w:sz w:val="24"/>
          <w:szCs w:val="28"/>
        </w:rPr>
      </w:pPr>
      <w:r w:rsidRPr="000D1A31">
        <w:rPr>
          <w:rFonts w:ascii="Times New Roman" w:hAnsi="Times New Roman"/>
          <w:sz w:val="24"/>
          <w:szCs w:val="28"/>
        </w:rPr>
        <w:lastRenderedPageBreak/>
        <w:t>Приложение</w:t>
      </w:r>
    </w:p>
    <w:p w:rsidR="001D37F0" w:rsidRPr="000D1A31" w:rsidRDefault="001D37F0" w:rsidP="001D37F0">
      <w:pPr>
        <w:spacing w:after="0" w:line="240" w:lineRule="auto"/>
        <w:ind w:left="5670"/>
        <w:jc w:val="center"/>
        <w:rPr>
          <w:rFonts w:ascii="Times New Roman" w:hAnsi="Times New Roman"/>
          <w:sz w:val="24"/>
          <w:szCs w:val="28"/>
        </w:rPr>
      </w:pPr>
      <w:r w:rsidRPr="000D1A31">
        <w:rPr>
          <w:rFonts w:ascii="Times New Roman" w:hAnsi="Times New Roman"/>
          <w:sz w:val="24"/>
          <w:szCs w:val="28"/>
        </w:rPr>
        <w:t>к решению</w:t>
      </w:r>
    </w:p>
    <w:p w:rsidR="001D37F0" w:rsidRPr="000D1A31" w:rsidRDefault="001D37F0" w:rsidP="001D37F0">
      <w:pPr>
        <w:spacing w:after="0" w:line="240" w:lineRule="auto"/>
        <w:ind w:left="5670"/>
        <w:jc w:val="center"/>
        <w:rPr>
          <w:rFonts w:ascii="Times New Roman" w:hAnsi="Times New Roman"/>
          <w:sz w:val="24"/>
          <w:szCs w:val="28"/>
        </w:rPr>
      </w:pPr>
      <w:r w:rsidRPr="000D1A31">
        <w:rPr>
          <w:rFonts w:ascii="Times New Roman" w:hAnsi="Times New Roman"/>
          <w:sz w:val="24"/>
          <w:szCs w:val="28"/>
        </w:rPr>
        <w:t>Собрания депутатов</w:t>
      </w:r>
    </w:p>
    <w:p w:rsidR="001D37F0" w:rsidRPr="000D1A31" w:rsidRDefault="00753FB4" w:rsidP="001D37F0">
      <w:pPr>
        <w:spacing w:after="0" w:line="240" w:lineRule="auto"/>
        <w:ind w:left="5670"/>
        <w:jc w:val="center"/>
        <w:rPr>
          <w:rFonts w:ascii="Times New Roman" w:hAnsi="Times New Roman"/>
          <w:sz w:val="24"/>
          <w:szCs w:val="28"/>
        </w:rPr>
      </w:pPr>
      <w:r w:rsidRPr="000D1A31">
        <w:rPr>
          <w:rFonts w:ascii="Times New Roman" w:hAnsi="Times New Roman"/>
          <w:sz w:val="24"/>
          <w:szCs w:val="28"/>
        </w:rPr>
        <w:t>Коммунарского сельского поселения</w:t>
      </w:r>
    </w:p>
    <w:p w:rsidR="001D37F0" w:rsidRPr="000D1A31" w:rsidRDefault="00781429" w:rsidP="001D37F0">
      <w:pPr>
        <w:spacing w:after="0" w:line="240" w:lineRule="auto"/>
        <w:ind w:left="5670"/>
        <w:jc w:val="center"/>
        <w:rPr>
          <w:rFonts w:ascii="Times New Roman" w:hAnsi="Times New Roman"/>
          <w:sz w:val="24"/>
          <w:szCs w:val="28"/>
        </w:rPr>
      </w:pPr>
      <w:r w:rsidRPr="000D1A31">
        <w:rPr>
          <w:rFonts w:ascii="Times New Roman" w:hAnsi="Times New Roman"/>
          <w:sz w:val="24"/>
          <w:szCs w:val="28"/>
        </w:rPr>
        <w:t>о</w:t>
      </w:r>
      <w:r w:rsidR="001D37F0" w:rsidRPr="000D1A31">
        <w:rPr>
          <w:rFonts w:ascii="Times New Roman" w:hAnsi="Times New Roman"/>
          <w:sz w:val="24"/>
          <w:szCs w:val="28"/>
        </w:rPr>
        <w:t>т</w:t>
      </w:r>
      <w:r w:rsidR="00D05509">
        <w:rPr>
          <w:rFonts w:ascii="Times New Roman" w:hAnsi="Times New Roman"/>
          <w:sz w:val="24"/>
          <w:szCs w:val="28"/>
        </w:rPr>
        <w:t xml:space="preserve"> 28</w:t>
      </w:r>
      <w:r w:rsidR="001D37F0" w:rsidRPr="000D1A31">
        <w:rPr>
          <w:rFonts w:ascii="Times New Roman" w:hAnsi="Times New Roman"/>
          <w:sz w:val="24"/>
          <w:szCs w:val="28"/>
        </w:rPr>
        <w:t>.0</w:t>
      </w:r>
      <w:r w:rsidRPr="000D1A31">
        <w:rPr>
          <w:rFonts w:ascii="Times New Roman" w:hAnsi="Times New Roman"/>
          <w:sz w:val="24"/>
          <w:szCs w:val="28"/>
        </w:rPr>
        <w:t>8</w:t>
      </w:r>
      <w:r w:rsidR="001D37F0" w:rsidRPr="000D1A31">
        <w:rPr>
          <w:rFonts w:ascii="Times New Roman" w:hAnsi="Times New Roman"/>
          <w:sz w:val="24"/>
          <w:szCs w:val="28"/>
        </w:rPr>
        <w:t>.2023 №</w:t>
      </w:r>
      <w:r w:rsidR="00D05509">
        <w:rPr>
          <w:rFonts w:ascii="Times New Roman" w:hAnsi="Times New Roman"/>
          <w:sz w:val="24"/>
          <w:szCs w:val="28"/>
        </w:rPr>
        <w:t>87</w:t>
      </w:r>
      <w:r w:rsidR="001D37F0" w:rsidRPr="000D1A31">
        <w:rPr>
          <w:rFonts w:ascii="Times New Roman" w:hAnsi="Times New Roman"/>
          <w:sz w:val="24"/>
          <w:szCs w:val="28"/>
        </w:rPr>
        <w:t xml:space="preserve"> </w:t>
      </w:r>
    </w:p>
    <w:p w:rsidR="001D37F0" w:rsidRPr="001D37F0" w:rsidRDefault="001D37F0" w:rsidP="001D37F0">
      <w:pPr>
        <w:spacing w:after="0" w:line="240" w:lineRule="auto"/>
        <w:ind w:left="5670"/>
        <w:jc w:val="center"/>
        <w:rPr>
          <w:rFonts w:ascii="Times New Roman" w:hAnsi="Times New Roman"/>
          <w:sz w:val="28"/>
          <w:szCs w:val="28"/>
        </w:rPr>
      </w:pPr>
    </w:p>
    <w:p w:rsidR="001D37F0" w:rsidRPr="001D37F0" w:rsidRDefault="001D37F0" w:rsidP="000D1A31">
      <w:pPr>
        <w:keepNext/>
        <w:spacing w:after="0" w:line="240" w:lineRule="auto"/>
        <w:ind w:firstLine="709"/>
        <w:jc w:val="center"/>
        <w:outlineLvl w:val="3"/>
        <w:rPr>
          <w:rFonts w:ascii="Times New Roman" w:eastAsia="Times New Roman" w:hAnsi="Times New Roman"/>
          <w:bCs/>
          <w:sz w:val="28"/>
          <w:szCs w:val="28"/>
          <w:lang w:eastAsia="ru-RU"/>
        </w:rPr>
      </w:pPr>
    </w:p>
    <w:p w:rsidR="001D37F0" w:rsidRPr="001D37F0" w:rsidRDefault="001D37F0" w:rsidP="000D1A31">
      <w:pPr>
        <w:keepNext/>
        <w:spacing w:after="0" w:line="240" w:lineRule="auto"/>
        <w:ind w:firstLine="709"/>
        <w:jc w:val="center"/>
        <w:outlineLvl w:val="3"/>
        <w:rPr>
          <w:rFonts w:ascii="Times New Roman" w:eastAsia="Times New Roman" w:hAnsi="Times New Roman"/>
          <w:b/>
          <w:bCs/>
          <w:sz w:val="28"/>
          <w:szCs w:val="28"/>
          <w:lang w:eastAsia="ru-RU"/>
        </w:rPr>
      </w:pPr>
      <w:r w:rsidRPr="001D37F0">
        <w:rPr>
          <w:rFonts w:ascii="Times New Roman" w:eastAsia="Times New Roman" w:hAnsi="Times New Roman"/>
          <w:b/>
          <w:bCs/>
          <w:sz w:val="28"/>
          <w:szCs w:val="28"/>
          <w:lang w:eastAsia="ru-RU"/>
        </w:rPr>
        <w:t>ПОЛОЖЕНИЕ</w:t>
      </w:r>
    </w:p>
    <w:p w:rsidR="001D37F0" w:rsidRPr="001D37F0" w:rsidRDefault="001D37F0" w:rsidP="000D1A31">
      <w:pPr>
        <w:keepNext/>
        <w:spacing w:after="0" w:line="240" w:lineRule="auto"/>
        <w:ind w:firstLine="709"/>
        <w:jc w:val="center"/>
        <w:outlineLvl w:val="0"/>
        <w:rPr>
          <w:rFonts w:ascii="Times New Roman" w:eastAsia="Times New Roman" w:hAnsi="Times New Roman"/>
          <w:b/>
          <w:bCs/>
          <w:sz w:val="28"/>
          <w:szCs w:val="28"/>
          <w:lang w:eastAsia="ru-RU"/>
        </w:rPr>
      </w:pPr>
      <w:r w:rsidRPr="001D37F0">
        <w:rPr>
          <w:rFonts w:ascii="Times New Roman" w:eastAsia="Times New Roman" w:hAnsi="Times New Roman"/>
          <w:b/>
          <w:bCs/>
          <w:sz w:val="28"/>
          <w:szCs w:val="28"/>
          <w:lang w:eastAsia="ru-RU"/>
        </w:rPr>
        <w:t xml:space="preserve">О ГОСУДАРСТВЕННОЙ ПЕНСИИ ЗА ВЫСЛУГУ ЛЕТ </w:t>
      </w:r>
      <w:r w:rsidRPr="001D37F0">
        <w:rPr>
          <w:rFonts w:ascii="Times New Roman" w:eastAsia="Times New Roman" w:hAnsi="Times New Roman"/>
          <w:b/>
          <w:bCs/>
          <w:sz w:val="28"/>
          <w:szCs w:val="28"/>
          <w:lang w:eastAsia="ru-RU"/>
        </w:rPr>
        <w:br/>
        <w:t xml:space="preserve">ЛИЦАМ, ЗАМЕЩАВШИМ МУНИЦИПАЛЬНЫЕ ДОЛЖНОСТИ </w:t>
      </w:r>
    </w:p>
    <w:p w:rsidR="001D37F0" w:rsidRPr="001D37F0" w:rsidRDefault="001D37F0" w:rsidP="000D1A31">
      <w:pPr>
        <w:keepNext/>
        <w:spacing w:after="0" w:line="240" w:lineRule="auto"/>
        <w:ind w:firstLine="709"/>
        <w:jc w:val="center"/>
        <w:outlineLvl w:val="0"/>
        <w:rPr>
          <w:rFonts w:ascii="Times New Roman" w:eastAsia="Times New Roman" w:hAnsi="Times New Roman"/>
          <w:b/>
          <w:bCs/>
          <w:sz w:val="28"/>
          <w:szCs w:val="28"/>
          <w:lang w:eastAsia="ru-RU"/>
        </w:rPr>
      </w:pPr>
      <w:r w:rsidRPr="001D37F0">
        <w:rPr>
          <w:rFonts w:ascii="Times New Roman" w:eastAsia="Times New Roman" w:hAnsi="Times New Roman"/>
          <w:b/>
          <w:bCs/>
          <w:sz w:val="28"/>
          <w:szCs w:val="28"/>
          <w:lang w:eastAsia="ru-RU"/>
        </w:rPr>
        <w:t xml:space="preserve">И ДОЛЖНОСТИ МУНИЦИПАЛЬНОЙ СЛУЖБЫ В </w:t>
      </w:r>
      <w:r w:rsidR="00781429">
        <w:rPr>
          <w:rFonts w:ascii="Times New Roman" w:eastAsia="Times New Roman" w:hAnsi="Times New Roman"/>
          <w:b/>
          <w:bCs/>
          <w:sz w:val="28"/>
          <w:szCs w:val="28"/>
          <w:lang w:eastAsia="ru-RU"/>
        </w:rPr>
        <w:t>КОММУНАРСКОМ СЕЛЬСКОМ ПОСЕЛЕНИИ</w:t>
      </w:r>
    </w:p>
    <w:p w:rsidR="001D37F0" w:rsidRPr="001D37F0" w:rsidRDefault="001D37F0" w:rsidP="000D1A31">
      <w:pPr>
        <w:spacing w:after="0" w:line="240" w:lineRule="auto"/>
        <w:ind w:firstLine="709"/>
        <w:rPr>
          <w:rFonts w:ascii="Times New Roman" w:eastAsia="Times New Roman" w:hAnsi="Times New Roman"/>
          <w:sz w:val="28"/>
          <w:szCs w:val="28"/>
          <w:lang w:eastAsia="ru-RU"/>
        </w:rPr>
      </w:pPr>
    </w:p>
    <w:p w:rsidR="001D37F0" w:rsidRDefault="001D37F0" w:rsidP="000D1A31">
      <w:pPr>
        <w:autoSpaceDE w:val="0"/>
        <w:autoSpaceDN w:val="0"/>
        <w:adjustRightInd w:val="0"/>
        <w:spacing w:after="0" w:line="240" w:lineRule="auto"/>
        <w:ind w:firstLine="709"/>
        <w:jc w:val="both"/>
        <w:outlineLvl w:val="2"/>
        <w:rPr>
          <w:rFonts w:ascii="Times New Roman" w:eastAsia="Times New Roman" w:hAnsi="Times New Roman"/>
          <w:b/>
          <w:sz w:val="28"/>
          <w:szCs w:val="28"/>
          <w:lang w:eastAsia="ru-RU"/>
        </w:rPr>
      </w:pPr>
      <w:r w:rsidRPr="000D1A31">
        <w:rPr>
          <w:rFonts w:ascii="Times New Roman" w:eastAsia="Times New Roman" w:hAnsi="Times New Roman"/>
          <w:b/>
          <w:sz w:val="28"/>
          <w:szCs w:val="28"/>
          <w:lang w:eastAsia="ru-RU"/>
        </w:rPr>
        <w:t xml:space="preserve">Статья 1. Лица, имеющие право на государственную пенсию за выслугу лет </w:t>
      </w:r>
    </w:p>
    <w:p w:rsidR="000D1A31" w:rsidRPr="000D1A31" w:rsidRDefault="000D1A31" w:rsidP="000D1A31">
      <w:pPr>
        <w:autoSpaceDE w:val="0"/>
        <w:autoSpaceDN w:val="0"/>
        <w:adjustRightInd w:val="0"/>
        <w:spacing w:after="0" w:line="240" w:lineRule="auto"/>
        <w:ind w:firstLine="709"/>
        <w:jc w:val="both"/>
        <w:outlineLvl w:val="2"/>
        <w:rPr>
          <w:rFonts w:ascii="Times New Roman" w:eastAsia="Times New Roman" w:hAnsi="Times New Roman"/>
          <w:b/>
          <w:sz w:val="28"/>
          <w:szCs w:val="28"/>
          <w:lang w:eastAsia="ru-RU"/>
        </w:rPr>
      </w:pP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1. Право на государственную пенсию за выслугу лет в соответствии с Уставом муниципального образования «</w:t>
      </w:r>
      <w:r w:rsidR="00781429">
        <w:rPr>
          <w:rFonts w:ascii="Times New Roman" w:eastAsia="Times New Roman" w:hAnsi="Times New Roman"/>
          <w:sz w:val="28"/>
          <w:szCs w:val="28"/>
          <w:lang w:eastAsia="ru-RU"/>
        </w:rPr>
        <w:t>Коммунарское сельское поселение</w:t>
      </w:r>
      <w:r w:rsidRPr="001D37F0">
        <w:rPr>
          <w:rFonts w:ascii="Times New Roman" w:eastAsia="Times New Roman" w:hAnsi="Times New Roman"/>
          <w:sz w:val="28"/>
          <w:szCs w:val="28"/>
          <w:lang w:eastAsia="ru-RU"/>
        </w:rPr>
        <w:t>» и настоящим Положением имеют лица, замещавшие на 15 января 1998 года и (или) позднее:</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1) </w:t>
      </w:r>
      <w:r w:rsidRPr="001D37F0">
        <w:rPr>
          <w:rFonts w:ascii="Times New Roman" w:eastAsia="Times New Roman" w:hAnsi="Times New Roman"/>
          <w:bCs/>
          <w:sz w:val="28"/>
          <w:szCs w:val="28"/>
          <w:lang w:eastAsia="ru-RU"/>
        </w:rPr>
        <w:t xml:space="preserve">не менее трех лет на профессиональной постоянной основе муниципальные должности </w:t>
      </w:r>
      <w:r w:rsidR="00781429">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bCs/>
          <w:sz w:val="28"/>
          <w:szCs w:val="28"/>
          <w:lang w:eastAsia="ru-RU"/>
        </w:rPr>
        <w:t xml:space="preserve"> (далее также - муниципальные должности) и получавшие денежное содержание за счет средств бюджета </w:t>
      </w:r>
      <w:r w:rsidR="00781429">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bCs/>
          <w:sz w:val="28"/>
          <w:szCs w:val="28"/>
          <w:lang w:eastAsia="ru-RU"/>
        </w:rPr>
        <w:t>,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совершением ими виновных действий;</w:t>
      </w:r>
    </w:p>
    <w:p w:rsidR="001D37F0" w:rsidRPr="001D37F0" w:rsidRDefault="001D37F0" w:rsidP="000D1A31">
      <w:pPr>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sz w:val="28"/>
          <w:szCs w:val="28"/>
          <w:lang w:eastAsia="ru-RU"/>
        </w:rPr>
        <w:t xml:space="preserve">2) не менее 12 полных месяцев муниципальные должности муниципальной службы </w:t>
      </w:r>
      <w:r w:rsidR="00781429">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и (или) должности муниципальной службы </w:t>
      </w:r>
      <w:r w:rsidR="00781429">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w:t>
      </w:r>
      <w:r w:rsidRPr="001D37F0">
        <w:rPr>
          <w:rFonts w:ascii="Times New Roman" w:eastAsia="Times New Roman" w:hAnsi="Times New Roman"/>
          <w:bCs/>
          <w:sz w:val="28"/>
          <w:szCs w:val="28"/>
          <w:lang w:eastAsia="ru-RU"/>
        </w:rPr>
        <w:t xml:space="preserve">(далее - </w:t>
      </w:r>
      <w:r w:rsidRPr="001D37F0">
        <w:rPr>
          <w:rFonts w:ascii="Times New Roman" w:eastAsia="Times New Roman" w:hAnsi="Times New Roman"/>
          <w:sz w:val="28"/>
          <w:szCs w:val="28"/>
          <w:lang w:eastAsia="ru-RU"/>
        </w:rPr>
        <w:t>должности муниципальной службы</w:t>
      </w:r>
      <w:r w:rsidRPr="001D37F0">
        <w:rPr>
          <w:rFonts w:ascii="Times New Roman" w:eastAsia="Times New Roman" w:hAnsi="Times New Roman"/>
          <w:bCs/>
          <w:sz w:val="28"/>
          <w:szCs w:val="28"/>
          <w:lang w:eastAsia="ru-RU"/>
        </w:rPr>
        <w:t>), при соблюдении следующих условий:</w:t>
      </w:r>
    </w:p>
    <w:p w:rsidR="001D37F0" w:rsidRPr="001D37F0" w:rsidRDefault="001D37F0" w:rsidP="000D1A31">
      <w:pPr>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а) наличие стажа муниципальной службы, дающего право на государственную пенсию за выслугу лет, не менее стажа, продолжительность которого в соответствующем году определяется согласно приложению к Федеральному закону от 15 декабря 2001 года № 166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w:t>
      </w:r>
    </w:p>
    <w:p w:rsidR="001D37F0" w:rsidRPr="001D37F0" w:rsidRDefault="001D37F0" w:rsidP="000D1A31">
      <w:pPr>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б) увольнение с муниципальной службы, за исключением случаев расторжения или прекращения трудового договора по основаниям, предусмотренным пунктами 3-5 части 1 статьи 19 Федерального закона от 2 марта 2007 года № 25-ФЗ «О муниципальной службе в Российской Федерации», статьей 71, пунктами 5-7, 7.1 и 9-11 части первой статьи 81, </w:t>
      </w:r>
      <w:r w:rsidRPr="001D37F0">
        <w:rPr>
          <w:rFonts w:ascii="Times New Roman" w:eastAsia="Times New Roman" w:hAnsi="Times New Roman"/>
          <w:bCs/>
          <w:sz w:val="28"/>
          <w:szCs w:val="28"/>
          <w:lang w:eastAsia="ru-RU"/>
        </w:rPr>
        <w:lastRenderedPageBreak/>
        <w:t>пунктами 4, 8 и 11 части первой статьи 83, статьей 84 Трудового кодекса Российской Федерации.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2. Для лиц, указанных в пункте 2 части 1 настоящей статьи, право на государственную пенсию за выслугу лет определяется по основанию последнего увольнения с муниципальной службы.</w:t>
      </w:r>
    </w:p>
    <w:p w:rsidR="000D1A31" w:rsidRDefault="000D1A31" w:rsidP="000D1A31">
      <w:pPr>
        <w:autoSpaceDE w:val="0"/>
        <w:autoSpaceDN w:val="0"/>
        <w:adjustRightInd w:val="0"/>
        <w:spacing w:after="0" w:line="240" w:lineRule="auto"/>
        <w:ind w:firstLine="709"/>
        <w:jc w:val="both"/>
        <w:outlineLvl w:val="2"/>
        <w:rPr>
          <w:rFonts w:ascii="Times New Roman" w:eastAsia="Times New Roman" w:hAnsi="Times New Roman"/>
          <w:b/>
          <w:bCs/>
          <w:sz w:val="28"/>
          <w:szCs w:val="28"/>
          <w:lang w:eastAsia="ru-RU"/>
        </w:rPr>
      </w:pPr>
    </w:p>
    <w:p w:rsidR="001D37F0" w:rsidRPr="001D37F0" w:rsidRDefault="001D37F0" w:rsidP="000D1A31">
      <w:pPr>
        <w:autoSpaceDE w:val="0"/>
        <w:autoSpaceDN w:val="0"/>
        <w:adjustRightInd w:val="0"/>
        <w:spacing w:after="0" w:line="240" w:lineRule="auto"/>
        <w:ind w:firstLine="709"/>
        <w:jc w:val="both"/>
        <w:outlineLvl w:val="2"/>
        <w:rPr>
          <w:rFonts w:ascii="Times New Roman" w:eastAsia="Times New Roman" w:hAnsi="Times New Roman"/>
          <w:b/>
          <w:sz w:val="28"/>
          <w:szCs w:val="28"/>
          <w:lang w:eastAsia="ru-RU"/>
        </w:rPr>
      </w:pPr>
      <w:r w:rsidRPr="000D1A31">
        <w:rPr>
          <w:rFonts w:ascii="Times New Roman" w:eastAsia="Times New Roman" w:hAnsi="Times New Roman"/>
          <w:b/>
          <w:bCs/>
          <w:sz w:val="28"/>
          <w:szCs w:val="28"/>
          <w:lang w:eastAsia="ru-RU"/>
        </w:rPr>
        <w:t>Статья 2.</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bCs/>
          <w:sz w:val="28"/>
          <w:szCs w:val="28"/>
          <w:lang w:eastAsia="ru-RU"/>
        </w:rPr>
        <w:t>Стаж муниципальной службы, дающий право на</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sz w:val="28"/>
          <w:szCs w:val="28"/>
          <w:lang w:eastAsia="ru-RU"/>
        </w:rPr>
        <w:t xml:space="preserve">государственную пенсию за выслугу лет </w:t>
      </w:r>
    </w:p>
    <w:p w:rsidR="001D37F0" w:rsidRPr="001D37F0" w:rsidRDefault="001D37F0" w:rsidP="000D1A31">
      <w:pPr>
        <w:autoSpaceDE w:val="0"/>
        <w:autoSpaceDN w:val="0"/>
        <w:adjustRightInd w:val="0"/>
        <w:spacing w:after="0" w:line="240" w:lineRule="auto"/>
        <w:ind w:firstLine="709"/>
        <w:jc w:val="both"/>
        <w:outlineLvl w:val="2"/>
        <w:rPr>
          <w:rFonts w:ascii="Times New Roman" w:eastAsia="Times New Roman" w:hAnsi="Times New Roman"/>
          <w:b/>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1. В стаж муниципальной службы, дающий право на </w:t>
      </w:r>
      <w:r w:rsidRPr="001D37F0">
        <w:rPr>
          <w:rFonts w:ascii="Times New Roman" w:eastAsia="Times New Roman" w:hAnsi="Times New Roman"/>
          <w:sz w:val="28"/>
          <w:szCs w:val="28"/>
          <w:lang w:eastAsia="ru-RU"/>
        </w:rPr>
        <w:t>государственную пенсию за выслугу лет, включаются периоды службы (работы), которые в соответствии с Федеральным законом «О государственном пенсионном обеспечении в Российской Федерации» включаются в стаж государственной службы для назначения пенсии за выслугу лет федеральных государственных гражданских служащих.</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В стаж муниципальной службы</w:t>
      </w:r>
      <w:r w:rsidRPr="001D37F0">
        <w:rPr>
          <w:rFonts w:ascii="Times New Roman" w:eastAsia="Times New Roman" w:hAnsi="Times New Roman"/>
          <w:bCs/>
          <w:sz w:val="28"/>
          <w:szCs w:val="28"/>
          <w:lang w:eastAsia="ru-RU"/>
        </w:rPr>
        <w:t xml:space="preserve">, дающий право на </w:t>
      </w:r>
      <w:r w:rsidRPr="001D37F0">
        <w:rPr>
          <w:rFonts w:ascii="Times New Roman" w:eastAsia="Times New Roman" w:hAnsi="Times New Roman"/>
          <w:sz w:val="28"/>
          <w:szCs w:val="28"/>
          <w:lang w:eastAsia="ru-RU"/>
        </w:rPr>
        <w:t>государственную пенсию за выслугу лет, включаются также периоды службы (работы) в должностях руководителей, специалистов и служащих, на выборных должностях, занимаемых на постоянной основе в местных государственных органах (районных, городских, районных в городах, поселковых и сельских Советах народных депутатов и их исполнительных комитетах) и органах местного самоуправления,  с 1 января 1992 года до вступления в силу Областного закона от 29 декабря 1997 года № 56-ЗС «О Реестре муниципальных должностей, должностей муниципальной службы в Ростовской области».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Периоды службы (работы), включаемые в стаж муниципальной службы, </w:t>
      </w:r>
      <w:r w:rsidRPr="001D37F0">
        <w:rPr>
          <w:rFonts w:ascii="Times New Roman" w:eastAsia="Times New Roman" w:hAnsi="Times New Roman"/>
          <w:bCs/>
          <w:sz w:val="28"/>
          <w:szCs w:val="28"/>
          <w:lang w:eastAsia="ru-RU"/>
        </w:rPr>
        <w:t xml:space="preserve">дающий право на </w:t>
      </w:r>
      <w:r w:rsidRPr="001D37F0">
        <w:rPr>
          <w:rFonts w:ascii="Times New Roman" w:eastAsia="Times New Roman" w:hAnsi="Times New Roman"/>
          <w:sz w:val="28"/>
          <w:szCs w:val="28"/>
          <w:lang w:eastAsia="ru-RU"/>
        </w:rPr>
        <w:t>государственную пенсию за выслугу лет, суммируются.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2. </w:t>
      </w:r>
      <w:r w:rsidRPr="001D37F0">
        <w:rPr>
          <w:rFonts w:ascii="Times New Roman" w:eastAsia="Times New Roman" w:hAnsi="Times New Roman"/>
          <w:sz w:val="28"/>
          <w:szCs w:val="28"/>
          <w:lang w:eastAsia="ru-RU"/>
        </w:rPr>
        <w:t xml:space="preserve">В порядке, установленном Положением о комиссии по вопросам стажа муниципальной службы в </w:t>
      </w:r>
      <w:r w:rsidR="00781429">
        <w:rPr>
          <w:rFonts w:ascii="Times New Roman" w:eastAsia="Times New Roman" w:hAnsi="Times New Roman"/>
          <w:bCs/>
          <w:sz w:val="28"/>
          <w:szCs w:val="28"/>
          <w:lang w:eastAsia="ru-RU"/>
        </w:rPr>
        <w:t>Коммунарском сельском поселении</w:t>
      </w:r>
      <w:r w:rsidRPr="001D37F0">
        <w:rPr>
          <w:rFonts w:ascii="Times New Roman" w:eastAsia="Times New Roman" w:hAnsi="Times New Roman"/>
          <w:sz w:val="28"/>
          <w:szCs w:val="28"/>
          <w:lang w:eastAsia="ru-RU"/>
        </w:rPr>
        <w:t xml:space="preserve">, утвержденном решением </w:t>
      </w:r>
      <w:r w:rsidR="00781429">
        <w:rPr>
          <w:rFonts w:ascii="Times New Roman" w:eastAsia="Times New Roman" w:hAnsi="Times New Roman"/>
          <w:bCs/>
          <w:sz w:val="28"/>
          <w:szCs w:val="28"/>
          <w:lang w:eastAsia="ru-RU"/>
        </w:rPr>
        <w:t>Коммунарском сельском поселении</w:t>
      </w:r>
      <w:r w:rsidRPr="001D37F0">
        <w:rPr>
          <w:rFonts w:ascii="Times New Roman" w:eastAsia="Times New Roman" w:hAnsi="Times New Roman"/>
          <w:sz w:val="28"/>
          <w:szCs w:val="28"/>
          <w:lang w:eastAsia="ru-RU"/>
        </w:rPr>
        <w:t xml:space="preserve">, в </w:t>
      </w:r>
      <w:r w:rsidRPr="001D37F0">
        <w:rPr>
          <w:rFonts w:ascii="Times New Roman" w:eastAsia="Times New Roman" w:hAnsi="Times New Roman"/>
          <w:bCs/>
          <w:sz w:val="28"/>
          <w:szCs w:val="28"/>
          <w:lang w:eastAsia="ru-RU"/>
        </w:rPr>
        <w:t xml:space="preserve">стаж муниципальной службы, дающий право на </w:t>
      </w:r>
      <w:r w:rsidRPr="001D37F0">
        <w:rPr>
          <w:rFonts w:ascii="Times New Roman" w:eastAsia="Times New Roman" w:hAnsi="Times New Roman"/>
          <w:sz w:val="28"/>
          <w:szCs w:val="28"/>
          <w:lang w:eastAsia="ru-RU"/>
        </w:rPr>
        <w:t xml:space="preserve">государственную пенсию за выслугу лет, могут быть включены в части, не достающей до стажа, продолжительность которого в соответствующем году определяется согласно приложению № 2 к Федеральному </w:t>
      </w:r>
      <w:hyperlink r:id="rId11" w:history="1">
        <w:r w:rsidRPr="001D37F0">
          <w:rPr>
            <w:rFonts w:ascii="Times New Roman" w:eastAsia="Times New Roman" w:hAnsi="Times New Roman"/>
            <w:sz w:val="28"/>
            <w:szCs w:val="28"/>
            <w:lang w:eastAsia="ru-RU"/>
          </w:rPr>
          <w:t>закону</w:t>
        </w:r>
      </w:hyperlink>
      <w:r w:rsidRPr="001D37F0">
        <w:rPr>
          <w:rFonts w:ascii="Times New Roman" w:eastAsia="Times New Roman" w:hAnsi="Times New Roman"/>
          <w:sz w:val="28"/>
          <w:szCs w:val="28"/>
          <w:lang w:eastAsia="ru-RU"/>
        </w:rPr>
        <w:t xml:space="preserve"> «О государственном пенсионном обеспечении в Российской Федерации», но в совокупности не превышающие одного года, периоды иной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p>
    <w:p w:rsidR="001D37F0" w:rsidRPr="001D37F0" w:rsidRDefault="001D37F0" w:rsidP="000D1A31">
      <w:pPr>
        <w:spacing w:after="0" w:line="240" w:lineRule="auto"/>
        <w:ind w:firstLine="709"/>
        <w:jc w:val="both"/>
        <w:rPr>
          <w:rFonts w:ascii="Times New Roman" w:eastAsia="Times New Roman" w:hAnsi="Times New Roman"/>
          <w:b/>
          <w:sz w:val="28"/>
          <w:szCs w:val="28"/>
          <w:lang w:eastAsia="ru-RU"/>
        </w:rPr>
      </w:pPr>
      <w:r w:rsidRPr="000D1A31">
        <w:rPr>
          <w:rFonts w:ascii="Times New Roman" w:eastAsia="Times New Roman" w:hAnsi="Times New Roman"/>
          <w:b/>
          <w:sz w:val="28"/>
          <w:szCs w:val="28"/>
          <w:lang w:eastAsia="ru-RU"/>
        </w:rPr>
        <w:t>Статья 3.</w:t>
      </w:r>
      <w:r w:rsidRPr="001D37F0">
        <w:rPr>
          <w:rFonts w:ascii="Times New Roman" w:eastAsia="Times New Roman" w:hAnsi="Times New Roman"/>
          <w:sz w:val="28"/>
          <w:szCs w:val="28"/>
          <w:lang w:eastAsia="ru-RU"/>
        </w:rPr>
        <w:t xml:space="preserve"> </w:t>
      </w:r>
      <w:r w:rsidRPr="001D37F0">
        <w:rPr>
          <w:rFonts w:ascii="Times New Roman" w:eastAsia="Times New Roman" w:hAnsi="Times New Roman"/>
          <w:b/>
          <w:sz w:val="28"/>
          <w:szCs w:val="28"/>
          <w:lang w:eastAsia="ru-RU"/>
        </w:rPr>
        <w:t xml:space="preserve">Условия назначения государственной пенсии за выслугу лет </w:t>
      </w:r>
    </w:p>
    <w:p w:rsidR="001D37F0" w:rsidRPr="001D37F0" w:rsidRDefault="001D37F0" w:rsidP="000D1A31">
      <w:pPr>
        <w:spacing w:after="0" w:line="240" w:lineRule="auto"/>
        <w:ind w:firstLine="709"/>
        <w:jc w:val="both"/>
        <w:rPr>
          <w:rFonts w:ascii="Times New Roman" w:eastAsia="Times New Roman" w:hAnsi="Times New Roman"/>
          <w:b/>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1. </w:t>
      </w:r>
      <w:r w:rsidRPr="001D37F0">
        <w:rPr>
          <w:rFonts w:ascii="Times New Roman" w:eastAsia="Times New Roman" w:hAnsi="Times New Roman"/>
          <w:sz w:val="28"/>
          <w:szCs w:val="28"/>
          <w:lang w:eastAsia="ru-RU"/>
        </w:rPr>
        <w:t>Государственная пенсия за выслугу лет назначается: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lastRenderedPageBreak/>
        <w:t xml:space="preserve">1) </w:t>
      </w:r>
      <w:r w:rsidRPr="001D37F0">
        <w:rPr>
          <w:rFonts w:ascii="Times New Roman" w:eastAsia="Times New Roman" w:hAnsi="Times New Roman"/>
          <w:sz w:val="28"/>
          <w:szCs w:val="28"/>
          <w:lang w:eastAsia="ru-RU"/>
        </w:rPr>
        <w:t xml:space="preserve">к страховой пенсии по старости или к страховой пенсии по инвалидности, назначенной в соответствии с Федеральным </w:t>
      </w:r>
      <w:hyperlink r:id="rId12" w:history="1">
        <w:r w:rsidRPr="001D37F0">
          <w:rPr>
            <w:rFonts w:ascii="Times New Roman" w:eastAsia="Times New Roman" w:hAnsi="Times New Roman"/>
            <w:sz w:val="28"/>
            <w:szCs w:val="28"/>
            <w:lang w:eastAsia="ru-RU"/>
          </w:rPr>
          <w:t>законом</w:t>
        </w:r>
      </w:hyperlink>
      <w:r w:rsidRPr="001D37F0">
        <w:rPr>
          <w:rFonts w:ascii="Times New Roman" w:eastAsia="Times New Roman" w:hAnsi="Times New Roman"/>
          <w:sz w:val="28"/>
          <w:szCs w:val="28"/>
          <w:lang w:eastAsia="ru-RU"/>
        </w:rPr>
        <w:t xml:space="preserve"> от 28 декабря 2013 года № 400-ФЗ «О страховых пенсиях» (далее - Федеральный закон «О страховых пенсиях»);</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2) к пенсии, назначенной в соответствии с Законом Российской Федерации от 19 апреля 1991 года № 1032-1 «О занятости населения в Российской Федерации».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2. Лицу, получающему пенсию, не указанную в  части 1 настоящей статьи, государственная пенсия за выслугу лет может быть назначена после перехода на указанную в части 1 настоящей статьи пенсию.</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3. </w:t>
      </w:r>
      <w:r w:rsidRPr="001D37F0">
        <w:rPr>
          <w:rFonts w:ascii="Times New Roman" w:eastAsia="Times New Roman" w:hAnsi="Times New Roman"/>
          <w:sz w:val="28"/>
          <w:szCs w:val="28"/>
          <w:lang w:eastAsia="ru-RU"/>
        </w:rPr>
        <w:t>Государственная пенсия за выслугу лет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назначены иная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если выплаты по ним были приостановлены или прекращены.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Право выбора получения государственной пенсии за выслугу лет в соответствии с пунктом 1 статьи 1 настоящего Положения или иной пенсии за выслугу лет, ежемесячного пожизненного содержания, дополнительного пожизненного ежемесячного материального обеспечения, иного дополнительного пенсионного обеспечения, назначенных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предоставляются лицу, замещавшему муниципальную должность, должность муниципальной службы.</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p>
    <w:p w:rsidR="001D37F0" w:rsidRPr="001D37F0" w:rsidRDefault="001D37F0" w:rsidP="000D1A31">
      <w:pPr>
        <w:spacing w:after="0" w:line="240" w:lineRule="auto"/>
        <w:ind w:firstLine="709"/>
        <w:jc w:val="both"/>
        <w:rPr>
          <w:rFonts w:ascii="Times New Roman" w:eastAsia="Times New Roman" w:hAnsi="Times New Roman"/>
          <w:b/>
          <w:sz w:val="28"/>
          <w:szCs w:val="28"/>
          <w:lang w:eastAsia="ru-RU"/>
        </w:rPr>
      </w:pPr>
      <w:r w:rsidRPr="000D1A31">
        <w:rPr>
          <w:rFonts w:ascii="Times New Roman" w:eastAsia="Times New Roman" w:hAnsi="Times New Roman"/>
          <w:b/>
          <w:sz w:val="28"/>
          <w:szCs w:val="28"/>
          <w:lang w:eastAsia="ru-RU"/>
        </w:rPr>
        <w:t>Статья 4</w:t>
      </w:r>
      <w:r w:rsidRPr="001D37F0">
        <w:rPr>
          <w:rFonts w:ascii="Times New Roman" w:eastAsia="Times New Roman" w:hAnsi="Times New Roman"/>
          <w:sz w:val="28"/>
          <w:szCs w:val="28"/>
          <w:lang w:eastAsia="ru-RU"/>
        </w:rPr>
        <w:t xml:space="preserve">. </w:t>
      </w:r>
      <w:r w:rsidRPr="001D37F0">
        <w:rPr>
          <w:rFonts w:ascii="Times New Roman" w:eastAsia="Times New Roman" w:hAnsi="Times New Roman"/>
          <w:b/>
          <w:sz w:val="28"/>
          <w:szCs w:val="28"/>
          <w:lang w:eastAsia="ru-RU"/>
        </w:rPr>
        <w:t xml:space="preserve">Размер государственной пенсии за выслугу лет </w:t>
      </w:r>
    </w:p>
    <w:p w:rsidR="001D37F0" w:rsidRPr="001D37F0" w:rsidRDefault="001D37F0" w:rsidP="000D1A31">
      <w:pPr>
        <w:spacing w:after="0" w:line="240" w:lineRule="auto"/>
        <w:ind w:firstLine="709"/>
        <w:jc w:val="both"/>
        <w:rPr>
          <w:rFonts w:ascii="Times New Roman" w:eastAsia="Times New Roman" w:hAnsi="Times New Roman"/>
          <w:b/>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1. Государственная пенсия за выслугу лет назначается в таком размере, чтобы сумма пенсии с учетом фиксированной выплаты к страховой пенсии и повышений фиксированной выплаты к страховой пенсии, к которой назначена государственная пенсия за выслугу лет, и государственной пенсии за выслугу лет составляла для: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2) лиц, замещавших должности муниципальной службы, - 45 процентов их среднемесячного денежного содержания.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1.1. При определении размера государственной пенсии за выслугу лет не учитываются суммы, предусмотренные </w:t>
      </w:r>
      <w:hyperlink r:id="rId13" w:history="1">
        <w:r w:rsidRPr="001D37F0">
          <w:rPr>
            <w:rFonts w:ascii="Times New Roman" w:eastAsia="Times New Roman" w:hAnsi="Times New Roman"/>
            <w:sz w:val="28"/>
            <w:szCs w:val="28"/>
            <w:lang w:eastAsia="ru-RU"/>
          </w:rPr>
          <w:t>пунктом 3 статьи 14</w:t>
        </w:r>
      </w:hyperlink>
      <w:r w:rsidRPr="001D37F0">
        <w:rPr>
          <w:rFonts w:ascii="Times New Roman" w:eastAsia="Times New Roman" w:hAnsi="Times New Roman"/>
          <w:sz w:val="28"/>
          <w:szCs w:val="28"/>
          <w:lang w:eastAsia="ru-RU"/>
        </w:rPr>
        <w:t xml:space="preserve"> Федерального закона «О государственном пенсионном обеспечении в Российской Федерации».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lastRenderedPageBreak/>
        <w:t>2. В случае если лицу в соответствии с федеральным законом назначены две пенсии, то при определении размера государственной пенсии за выслугу лет  учитывается общая сумма двух пенсий.</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3. Размер государственной пенсии за выслугу лет не может быть меньше размера фиксированной выплаты к страховой пенсии, установленного </w:t>
      </w:r>
      <w:hyperlink r:id="rId14" w:history="1">
        <w:r w:rsidRPr="001D37F0">
          <w:rPr>
            <w:rFonts w:ascii="Times New Roman" w:eastAsia="Times New Roman" w:hAnsi="Times New Roman"/>
            <w:sz w:val="28"/>
            <w:szCs w:val="28"/>
            <w:lang w:eastAsia="ru-RU"/>
          </w:rPr>
          <w:t>частью 1 статьи 16</w:t>
        </w:r>
      </w:hyperlink>
      <w:r w:rsidRPr="001D37F0">
        <w:rPr>
          <w:rFonts w:ascii="Times New Roman" w:eastAsia="Times New Roman" w:hAnsi="Times New Roman"/>
          <w:sz w:val="28"/>
          <w:szCs w:val="28"/>
          <w:lang w:eastAsia="ru-RU"/>
        </w:rPr>
        <w:t xml:space="preserve"> Федерального закона «О страховых пенсиях».</w:t>
      </w:r>
    </w:p>
    <w:p w:rsidR="001D37F0" w:rsidRPr="000D1A31" w:rsidRDefault="001D37F0" w:rsidP="000D1A31">
      <w:pPr>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0D1A31">
        <w:rPr>
          <w:rFonts w:ascii="Times New Roman" w:eastAsia="Times New Roman" w:hAnsi="Times New Roman"/>
          <w:b/>
          <w:sz w:val="28"/>
          <w:szCs w:val="28"/>
          <w:lang w:eastAsia="ru-RU"/>
        </w:rPr>
        <w:t>Статья 5.</w:t>
      </w:r>
      <w:r w:rsidRPr="001D37F0">
        <w:rPr>
          <w:rFonts w:ascii="Times New Roman" w:eastAsia="Times New Roman" w:hAnsi="Times New Roman"/>
          <w:sz w:val="28"/>
          <w:szCs w:val="28"/>
          <w:lang w:eastAsia="ru-RU"/>
        </w:rPr>
        <w:t xml:space="preserve"> </w:t>
      </w:r>
      <w:r w:rsidRPr="001D37F0">
        <w:rPr>
          <w:rFonts w:ascii="Times New Roman" w:eastAsia="Times New Roman" w:hAnsi="Times New Roman"/>
          <w:b/>
          <w:sz w:val="28"/>
          <w:szCs w:val="28"/>
          <w:lang w:eastAsia="ru-RU"/>
        </w:rPr>
        <w:t>Порядок определения размера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1. Размер государственной пенсии за выслугу лет определяется по выбору лица, замещавшего муниципальную должность, должность муниципальной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либо дню достижения возраста, дающего право на страховую пенсию по старости в соответствии с </w:t>
      </w:r>
      <w:hyperlink r:id="rId15" w:history="1">
        <w:r w:rsidRPr="001D37F0">
          <w:rPr>
            <w:rFonts w:ascii="Times New Roman" w:eastAsia="Times New Roman" w:hAnsi="Times New Roman"/>
            <w:sz w:val="28"/>
            <w:szCs w:val="28"/>
            <w:lang w:eastAsia="ru-RU"/>
          </w:rPr>
          <w:t>частью 1 статьи 8</w:t>
        </w:r>
      </w:hyperlink>
      <w:r w:rsidRPr="001D37F0">
        <w:rPr>
          <w:rFonts w:ascii="Times New Roman" w:eastAsia="Times New Roman" w:hAnsi="Times New Roman"/>
          <w:sz w:val="28"/>
          <w:szCs w:val="28"/>
          <w:lang w:eastAsia="ru-RU"/>
        </w:rPr>
        <w:t xml:space="preserve"> Федерального закона «О страховых пенсиях» (дававшего право на трудовую пенсию по старости в соответствии с </w:t>
      </w:r>
      <w:hyperlink r:id="rId16" w:history="1">
        <w:r w:rsidRPr="001D37F0">
          <w:rPr>
            <w:rFonts w:ascii="Times New Roman" w:eastAsia="Times New Roman" w:hAnsi="Times New Roman"/>
            <w:sz w:val="28"/>
            <w:szCs w:val="28"/>
            <w:lang w:eastAsia="ru-RU"/>
          </w:rPr>
          <w:t>пунктом 1 статьи 7</w:t>
        </w:r>
      </w:hyperlink>
      <w:r w:rsidRPr="001D37F0">
        <w:rPr>
          <w:rFonts w:ascii="Times New Roman" w:eastAsia="Times New Roman" w:hAnsi="Times New Roman"/>
          <w:sz w:val="28"/>
          <w:szCs w:val="28"/>
          <w:lang w:eastAsia="ru-RU"/>
        </w:rPr>
        <w:t xml:space="preserve"> Федерального закона от 17 декабря 2001 года № 173-ФЗ «О трудовых пенсиях в Российской Федерации»).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2. В состав денежного содержания, учитываемого для определения размера государственной пенсии за выслугу лет, включаются следующие выплаты: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1) должностной оклад лица, замещающего муниципальную должность, (муниципального служащего) в соответствии с замещаемой им муниципальной должностью (должностью муниципальной службы) (далее - должностной оклад);</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2) ежемесячная квалификационная надбавка к должностному окладу;</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3) ежемесячная надбавка к должностному окладу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4) ежемесячная надбавка к должностному окладу за особые условия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5) ежемесячное денежное поощрение;</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6) ежемесячная процентная надбавка к должностному окладу за работу             со сведениями, составляющими государственную тайну;</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7) единовременная выплата при предоставлении ежегодного оплачиваемого отпуска;</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8) материальная помощь.</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3. Среднемесячное денежное содержание определяется путем деления суммы полученного за 12 месяцев денежного содержания на 12.</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w:t>
      </w:r>
      <w:r w:rsidRPr="001D37F0">
        <w:rPr>
          <w:rFonts w:ascii="Times New Roman" w:eastAsia="Times New Roman" w:hAnsi="Times New Roman"/>
          <w:sz w:val="28"/>
          <w:szCs w:val="28"/>
          <w:lang w:eastAsia="ru-RU"/>
        </w:rPr>
        <w:lastRenderedPageBreak/>
        <w:t>денежное содержание за весь расчетный период рассчитывается исходя из повышенного денежного содержания.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В случае если лицо замещало муниципальную должность, должность муниципальной службы менее 12 полных календарных месяцев непосредственно перед днем, определяемым в соответствии с частью 1 настоящей статьи, то среднемесячное денежное содержание определяется путем деления общей суммы полученного денежного содержания за фактически отработанные полные календарные месяцы на число этих месяцев.</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4. Размер государственной пенсии за выслугу лет определяется исходя из 80 процентов среднемесячного денежного содержания по соответствующей муниципальной должности, должности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5. Размер государственной пенсии за выслугу лет, установленный пунктом 2 части 1 статьи 4 настоящего Положения, увеличивается для лиц, замещавших должности муниципальной службы, на 3 процента их среднемесячного денежного содержания за каждый полный год стажа муниципальной службы</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sz w:val="28"/>
          <w:szCs w:val="28"/>
          <w:lang w:eastAsia="ru-RU"/>
        </w:rPr>
        <w:t xml:space="preserve">дающего право на назначение государственной пенсии за выслугу лет, свыше стажа, продолжительность которого в соответствующем году определяется согласно приложению к Федеральному </w:t>
      </w:r>
      <w:hyperlink r:id="rId17" w:history="1">
        <w:r w:rsidRPr="001D37F0">
          <w:rPr>
            <w:rFonts w:ascii="Times New Roman" w:eastAsia="Times New Roman" w:hAnsi="Times New Roman"/>
            <w:sz w:val="28"/>
            <w:szCs w:val="28"/>
            <w:lang w:eastAsia="ru-RU"/>
          </w:rPr>
          <w:t>закону</w:t>
        </w:r>
      </w:hyperlink>
      <w:r w:rsidRPr="001D37F0">
        <w:rPr>
          <w:rFonts w:ascii="Times New Roman" w:eastAsia="Times New Roman" w:hAnsi="Times New Roman"/>
          <w:sz w:val="28"/>
          <w:szCs w:val="28"/>
          <w:lang w:eastAsia="ru-RU"/>
        </w:rPr>
        <w:t xml:space="preserve"> «О государственном пенсионном обеспечении в Российской Федерации». </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6. Сумма пенсии, к которой назначена государственная пенсия за выслугу лет, и государственной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определенного с учетом положений части 4 настоящей статьи.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7. В случае если после дня, определяемого в соответствии с частью 1 настоящей статьи, и до дня назначения государственной пенсии за выслугу лет произошло увеличение в централизованном порядке денежного содержания,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статьей 8 настоящего Положения.  </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r w:rsidRPr="000D1A31">
        <w:rPr>
          <w:rFonts w:ascii="Times New Roman" w:eastAsia="Times New Roman" w:hAnsi="Times New Roman"/>
          <w:b/>
          <w:bCs/>
          <w:sz w:val="28"/>
          <w:szCs w:val="28"/>
          <w:lang w:eastAsia="ru-RU"/>
        </w:rPr>
        <w:t>Статья 6.</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bCs/>
          <w:sz w:val="28"/>
          <w:szCs w:val="28"/>
          <w:lang w:eastAsia="ru-RU"/>
        </w:rPr>
        <w:t>Перечень документов, необходимых для назначения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1. </w:t>
      </w:r>
      <w:r w:rsidRPr="001D37F0">
        <w:rPr>
          <w:rFonts w:ascii="Times New Roman" w:eastAsia="Times New Roman" w:hAnsi="Times New Roman"/>
          <w:sz w:val="28"/>
          <w:szCs w:val="28"/>
          <w:lang w:eastAsia="ru-RU"/>
        </w:rPr>
        <w:t>Государственная пенсия за выслугу лет назначается на основании следующих документов:</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1)</w:t>
      </w:r>
      <w:r w:rsidRPr="001D37F0">
        <w:rPr>
          <w:rFonts w:ascii="Times New Roman" w:eastAsia="Times New Roman" w:hAnsi="Times New Roman"/>
          <w:sz w:val="28"/>
          <w:szCs w:val="28"/>
          <w:lang w:eastAsia="ru-RU"/>
        </w:rPr>
        <w:t xml:space="preserve"> письменного заявления </w:t>
      </w:r>
      <w:r w:rsidRPr="001D37F0">
        <w:rPr>
          <w:rFonts w:ascii="Times New Roman" w:eastAsia="Times New Roman" w:hAnsi="Times New Roman"/>
          <w:bCs/>
          <w:sz w:val="28"/>
          <w:szCs w:val="28"/>
          <w:lang w:eastAsia="ru-RU"/>
        </w:rPr>
        <w:t xml:space="preserve">заинтересованного лица с приложением копии его паспорта.  </w:t>
      </w:r>
      <w:r w:rsidRPr="001D37F0">
        <w:rPr>
          <w:rFonts w:ascii="Times New Roman" w:eastAsia="Times New Roman" w:hAnsi="Times New Roman"/>
          <w:sz w:val="28"/>
          <w:szCs w:val="28"/>
          <w:lang w:eastAsia="ru-RU"/>
        </w:rPr>
        <w:t xml:space="preserve">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определяется согласно приложению к Федеральному </w:t>
      </w:r>
      <w:hyperlink r:id="rId18" w:history="1">
        <w:r w:rsidRPr="001D37F0">
          <w:rPr>
            <w:rFonts w:ascii="Times New Roman" w:eastAsia="Times New Roman" w:hAnsi="Times New Roman"/>
            <w:sz w:val="28"/>
            <w:szCs w:val="28"/>
            <w:lang w:eastAsia="ru-RU"/>
          </w:rPr>
          <w:t>закону</w:t>
        </w:r>
      </w:hyperlink>
      <w:r w:rsidRPr="001D37F0">
        <w:rPr>
          <w:rFonts w:ascii="Times New Roman" w:eastAsia="Times New Roman" w:hAnsi="Times New Roman"/>
          <w:sz w:val="28"/>
          <w:szCs w:val="28"/>
          <w:lang w:eastAsia="ru-RU"/>
        </w:rPr>
        <w:t xml:space="preserve"> «О </w:t>
      </w:r>
      <w:r w:rsidRPr="001D37F0">
        <w:rPr>
          <w:rFonts w:ascii="Times New Roman" w:eastAsia="Times New Roman" w:hAnsi="Times New Roman"/>
          <w:sz w:val="28"/>
          <w:szCs w:val="28"/>
          <w:lang w:eastAsia="ru-RU"/>
        </w:rPr>
        <w:lastRenderedPageBreak/>
        <w:t xml:space="preserve">государственном пенсионном обеспечении в Российской Федерации», к заявлению прилагается ходатайство заинтересованного лица на имя главы Администрации </w:t>
      </w:r>
      <w:r w:rsidR="00753FB4">
        <w:rPr>
          <w:rFonts w:ascii="Times New Roman" w:eastAsia="Times New Roman" w:hAnsi="Times New Roman"/>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о включении в стаж муниципальной службы, дающий право на государственную пенсию за выслугу лет, иных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указанного стажа, но в совокупности не превышающих одного года. К ходатайству прилагаются документы, подтверждающие приобретение соответствующих опыта и знаний и использование их при выполнении должностных обязанностей;</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2) </w:t>
      </w:r>
      <w:r w:rsidRPr="001D37F0">
        <w:rPr>
          <w:rFonts w:ascii="Times New Roman" w:eastAsia="Times New Roman" w:hAnsi="Times New Roman"/>
          <w:sz w:val="28"/>
          <w:szCs w:val="28"/>
          <w:lang w:eastAsia="ru-RU"/>
        </w:rPr>
        <w:t xml:space="preserve">заверенных копий трудовой книжки или </w:t>
      </w:r>
      <w:r w:rsidRPr="001D37F0">
        <w:rPr>
          <w:rFonts w:ascii="Times New Roman" w:eastAsia="Times New Roman" w:hAnsi="Times New Roman"/>
          <w:bCs/>
          <w:sz w:val="28"/>
          <w:szCs w:val="28"/>
          <w:lang w:eastAsia="ru-RU"/>
        </w:rPr>
        <w:t xml:space="preserve">иных документов, подтверждающих периоды замещения на постоянной основе </w:t>
      </w:r>
      <w:r w:rsidRPr="001D37F0">
        <w:rPr>
          <w:rFonts w:ascii="Times New Roman" w:eastAsia="Times New Roman" w:hAnsi="Times New Roman"/>
          <w:sz w:val="28"/>
          <w:szCs w:val="28"/>
          <w:lang w:eastAsia="ru-RU"/>
        </w:rPr>
        <w:t xml:space="preserve">муниципальной должности или </w:t>
      </w:r>
      <w:r w:rsidRPr="001D37F0">
        <w:rPr>
          <w:rFonts w:ascii="Times New Roman" w:eastAsia="Times New Roman" w:hAnsi="Times New Roman"/>
          <w:bCs/>
          <w:sz w:val="28"/>
          <w:szCs w:val="28"/>
          <w:lang w:eastAsia="ru-RU"/>
        </w:rPr>
        <w:t xml:space="preserve">периоды </w:t>
      </w:r>
      <w:r w:rsidRPr="001D37F0">
        <w:rPr>
          <w:rFonts w:ascii="Times New Roman" w:eastAsia="Times New Roman" w:hAnsi="Times New Roman"/>
          <w:sz w:val="28"/>
          <w:szCs w:val="28"/>
          <w:lang w:eastAsia="ru-RU"/>
        </w:rPr>
        <w:t>службы</w:t>
      </w:r>
      <w:r w:rsidRPr="001D37F0">
        <w:rPr>
          <w:rFonts w:ascii="Times New Roman" w:eastAsia="Times New Roman" w:hAnsi="Times New Roman"/>
          <w:bCs/>
          <w:sz w:val="28"/>
          <w:szCs w:val="28"/>
          <w:lang w:eastAsia="ru-RU"/>
        </w:rPr>
        <w:t xml:space="preserve"> (работы), включаемые в стаж муниципальной службы, дающий право на государственную пенсию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3) справки органа, назначившего пенсию, </w:t>
      </w:r>
      <w:r w:rsidRPr="001D37F0">
        <w:rPr>
          <w:rFonts w:ascii="Times New Roman" w:eastAsia="Times New Roman" w:hAnsi="Times New Roman"/>
          <w:sz w:val="28"/>
          <w:szCs w:val="28"/>
          <w:lang w:eastAsia="ru-RU"/>
        </w:rPr>
        <w:t xml:space="preserve">к которой может быть назначена государственная пенсия за выслугу лет, </w:t>
      </w:r>
      <w:r w:rsidRPr="001D37F0">
        <w:rPr>
          <w:rFonts w:ascii="Times New Roman" w:eastAsia="Times New Roman" w:hAnsi="Times New Roman"/>
          <w:bCs/>
          <w:sz w:val="28"/>
          <w:szCs w:val="28"/>
          <w:lang w:eastAsia="ru-RU"/>
        </w:rPr>
        <w:t>о размере назначенной пенсии с указанием федерального закона, в соответствии с которым она назначена</w:t>
      </w:r>
      <w:r w:rsidRPr="001D37F0">
        <w:rPr>
          <w:rFonts w:ascii="Times New Roman" w:eastAsia="Times New Roman" w:hAnsi="Times New Roman"/>
          <w:sz w:val="28"/>
          <w:szCs w:val="28"/>
          <w:lang w:eastAsia="ru-RU"/>
        </w:rPr>
        <w:t>;</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4) справки органа местного самоуправления,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периодах службы (работы), которые включаются в стаж муниципальной службы, дающий право на государственную пенсию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5) справки органа местного самоуправления,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размере среднемесячного денежного содержания лица, замещавшего муниципальную должность или должность муниципальной службы.</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2. Порядок подачи и формы указанных документов и порядок их рассмотрения определяются Администрацией</w:t>
      </w:r>
      <w:r w:rsidRPr="001D37F0">
        <w:rPr>
          <w:rFonts w:ascii="Times New Roman" w:eastAsia="Times New Roman" w:hAnsi="Times New Roman"/>
          <w:sz w:val="28"/>
          <w:szCs w:val="28"/>
          <w:lang w:eastAsia="ru-RU"/>
        </w:rPr>
        <w:t xml:space="preserve"> </w:t>
      </w:r>
      <w:r w:rsidR="00FF1C7E">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                                                                                                                    </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r w:rsidRPr="000D1A31">
        <w:rPr>
          <w:rFonts w:ascii="Times New Roman" w:eastAsia="Times New Roman" w:hAnsi="Times New Roman"/>
          <w:b/>
          <w:bCs/>
          <w:sz w:val="28"/>
          <w:szCs w:val="28"/>
          <w:lang w:eastAsia="ru-RU"/>
        </w:rPr>
        <w:t>Статья 7.</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bCs/>
          <w:sz w:val="28"/>
          <w:szCs w:val="28"/>
          <w:lang w:eastAsia="ru-RU"/>
        </w:rPr>
        <w:t>Порядок выплаты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p>
    <w:p w:rsidR="001D37F0" w:rsidRPr="001D37F0" w:rsidRDefault="001D37F0" w:rsidP="000D1A31">
      <w:pPr>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1. Государственная пенсия за выслугу лет выплачивается по месту жительства ее получателя на территории </w:t>
      </w:r>
      <w:r w:rsidR="00FF1C7E">
        <w:rPr>
          <w:rFonts w:ascii="Times New Roman" w:eastAsia="Times New Roman" w:hAnsi="Times New Roman"/>
          <w:bCs/>
          <w:sz w:val="28"/>
          <w:szCs w:val="28"/>
          <w:lang w:eastAsia="ru-RU"/>
        </w:rPr>
        <w:t xml:space="preserve">Коммунарского сельского </w:t>
      </w:r>
      <w:r w:rsidR="00FF1C7E">
        <w:rPr>
          <w:rFonts w:ascii="Times New Roman" w:eastAsia="Times New Roman" w:hAnsi="Times New Roman"/>
          <w:bCs/>
          <w:sz w:val="28"/>
          <w:szCs w:val="28"/>
          <w:lang w:eastAsia="ru-RU"/>
        </w:rPr>
        <w:lastRenderedPageBreak/>
        <w:t>поселения</w:t>
      </w:r>
      <w:r w:rsidRPr="001D37F0">
        <w:rPr>
          <w:rFonts w:ascii="Times New Roman" w:eastAsia="Times New Roman" w:hAnsi="Times New Roman"/>
          <w:sz w:val="28"/>
          <w:szCs w:val="28"/>
          <w:lang w:eastAsia="ru-RU"/>
        </w:rPr>
        <w:t xml:space="preserve"> </w:t>
      </w:r>
      <w:r w:rsidR="00FF1C7E">
        <w:rPr>
          <w:rFonts w:ascii="Times New Roman" w:eastAsia="Times New Roman" w:hAnsi="Times New Roman"/>
          <w:sz w:val="28"/>
          <w:szCs w:val="28"/>
          <w:lang w:eastAsia="ru-RU"/>
        </w:rPr>
        <w:t xml:space="preserve">Администрацией Коммунарского сельского поселения </w:t>
      </w:r>
      <w:r w:rsidRPr="001D37F0">
        <w:rPr>
          <w:rFonts w:ascii="Times New Roman" w:eastAsia="Times New Roman" w:hAnsi="Times New Roman"/>
          <w:bCs/>
          <w:sz w:val="28"/>
          <w:szCs w:val="28"/>
          <w:lang w:eastAsia="ru-RU"/>
        </w:rPr>
        <w:t>в порядке, определенном Администрацией</w:t>
      </w:r>
      <w:r w:rsidRPr="001D37F0">
        <w:rPr>
          <w:rFonts w:ascii="Times New Roman" w:eastAsia="Times New Roman" w:hAnsi="Times New Roman"/>
          <w:sz w:val="28"/>
          <w:szCs w:val="28"/>
          <w:lang w:eastAsia="ru-RU"/>
        </w:rPr>
        <w:t xml:space="preserve"> </w:t>
      </w:r>
      <w:r w:rsidR="00FF1C7E">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 </w:t>
      </w:r>
      <w:r w:rsidRPr="001D37F0">
        <w:rPr>
          <w:rFonts w:ascii="Times New Roman" w:eastAsia="Times New Roman" w:hAnsi="Times New Roman"/>
          <w:bCs/>
          <w:sz w:val="28"/>
          <w:szCs w:val="28"/>
          <w:lang w:eastAsia="ru-RU"/>
        </w:rPr>
        <w:t xml:space="preserve">2. Порядок выплаты государственной пенсии за выслугу лет ее получателям, выехавшим на постоянное место жительства за пределы </w:t>
      </w:r>
      <w:r w:rsidR="00FF1C7E">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bCs/>
          <w:sz w:val="28"/>
          <w:szCs w:val="28"/>
          <w:lang w:eastAsia="ru-RU"/>
        </w:rPr>
        <w:t xml:space="preserve"> определяется Администрацией</w:t>
      </w:r>
      <w:r w:rsidRPr="001D37F0">
        <w:rPr>
          <w:rFonts w:ascii="Times New Roman" w:eastAsia="Times New Roman" w:hAnsi="Times New Roman"/>
          <w:sz w:val="28"/>
          <w:szCs w:val="28"/>
          <w:lang w:eastAsia="ru-RU"/>
        </w:rPr>
        <w:t xml:space="preserve"> </w:t>
      </w:r>
      <w:r w:rsidR="00FF1C7E">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w:t>
      </w:r>
    </w:p>
    <w:p w:rsidR="001D37F0" w:rsidRPr="001D37F0" w:rsidRDefault="001D37F0" w:rsidP="000D1A31">
      <w:pPr>
        <w:spacing w:after="0" w:line="240" w:lineRule="auto"/>
        <w:ind w:firstLine="709"/>
        <w:rPr>
          <w:rFonts w:ascii="Times New Roman" w:eastAsia="Times New Roman" w:hAnsi="Times New Roman"/>
          <w:bCs/>
          <w:sz w:val="28"/>
          <w:szCs w:val="28"/>
          <w:lang w:eastAsia="ru-RU"/>
        </w:rPr>
      </w:pPr>
      <w:r w:rsidRPr="001D37F0">
        <w:rPr>
          <w:rFonts w:ascii="Times New Roman" w:eastAsia="Times New Roman" w:hAnsi="Times New Roman"/>
          <w:sz w:val="28"/>
          <w:szCs w:val="28"/>
          <w:lang w:eastAsia="ru-RU"/>
        </w:rPr>
        <w:t xml:space="preserve">                                                            </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r w:rsidRPr="000D1A31">
        <w:rPr>
          <w:rFonts w:ascii="Times New Roman" w:eastAsia="Times New Roman" w:hAnsi="Times New Roman"/>
          <w:b/>
          <w:bCs/>
          <w:sz w:val="28"/>
          <w:szCs w:val="28"/>
          <w:lang w:eastAsia="ru-RU"/>
        </w:rPr>
        <w:t>Статья 8.</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bCs/>
          <w:sz w:val="28"/>
          <w:szCs w:val="28"/>
          <w:lang w:eastAsia="ru-RU"/>
        </w:rPr>
        <w:t>Порядок перерасчета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1. Размер государственной пенсии за выслугу лет пересчитывается с соблюдением правил, предусмотренных статьями 4 и 5 настоящего Положения, а также настоящей статьей, в следующих случаях:</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sz w:val="28"/>
          <w:szCs w:val="28"/>
          <w:lang w:eastAsia="ru-RU"/>
        </w:rPr>
        <w:t>1) при увеличении в централизованном порядке денежного содержания, учитываемого для определения размера государственной пенсии за выслугу лет, в том числе в связи с изменением размера указанного денежного содержания либо его состава;</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2) при увеличении или уменьшении размера пенсии, к которой назначена государственная пенсия за выслугу лет. </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2. 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должностного оклада по соответствующей муниципальной должности, должности муниципальной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соотношении к минимальному размеру должностного оклада по соответствующей муниципальной должности, должности муниципальной службы, в каком должностной оклад относился к минимальному размеру должностного оклада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Если размер государственной пенсии за выслугу лет определялся исходя из должностного оклада, для которого был предусмотрен единый размер, а после изменения размера должностного оклада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должностного оклада определяется как средняя величина вновь установленного должностного оклада по соответствующей муниципальной должности, должности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размера должностного оклада по соответствующей муниципальной должности, </w:t>
      </w:r>
      <w:r w:rsidRPr="001D37F0">
        <w:rPr>
          <w:rFonts w:ascii="Times New Roman" w:eastAsia="Times New Roman" w:hAnsi="Times New Roman"/>
          <w:bCs/>
          <w:sz w:val="28"/>
          <w:szCs w:val="28"/>
          <w:lang w:eastAsia="ru-RU"/>
        </w:rPr>
        <w:lastRenderedPageBreak/>
        <w:t>должности муниципальной службы - единый размер, то при перерасчете размера государственной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3. Если размер государственной пенсии за выслугу лет определялся исходя из надбавки к должностному окладу или иной выплаты,</w:t>
      </w:r>
      <w:r w:rsidRPr="001D37F0">
        <w:rPr>
          <w:rFonts w:ascii="Times New Roman" w:eastAsia="Times New Roman" w:hAnsi="Times New Roman"/>
          <w:sz w:val="28"/>
          <w:szCs w:val="28"/>
          <w:lang w:eastAsia="ru-RU"/>
        </w:rPr>
        <w:t xml:space="preserve"> включаемой в состав денежного содержания для определения размера государственной пенсии за выслугу лет (далее – иная выплата),</w:t>
      </w:r>
      <w:r w:rsidRPr="001D37F0">
        <w:rPr>
          <w:rFonts w:ascii="Times New Roman" w:eastAsia="Times New Roman" w:hAnsi="Times New Roman"/>
          <w:bCs/>
          <w:sz w:val="28"/>
          <w:szCs w:val="28"/>
          <w:lang w:eastAsia="ru-RU"/>
        </w:rPr>
        <w:t xml:space="preserve">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изменены, то при перерасчете размера государственной пенсии за выслугу лет размер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данная надбавка или иная выплата относилась к минимальному размеру надбавки или иной выплаты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Если размер государственной пенсии за выслугу лет определялся исходя из надбавки к должностному окладу или иной выплаты, для которой был предусмотрен единый размер, а после изменения размера денежного 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надбавки или иной выплаты определяется как средняя величина данной надбавки или иной выплаты по соответствующей муниципальной должности, должности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Если размер государственной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надбавки или иной выплаты определяется как вновь установленный размер данной надбавки или иной выплаты по соответствующей муниципальной должности, должности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4. Если после определения размера государственной пенсии за выслугу лет состав денежного содержания по соответствующей муниципальной должности, должности муниципальной службы изменился в связи с включением в его состав надбавки к должностному окладу или иной выплаты, то при перерасчете размера государственной пенсии за выслугу лет учитывается величина вновь установленной в едином размере надбавки к </w:t>
      </w:r>
      <w:r w:rsidRPr="001D37F0">
        <w:rPr>
          <w:rFonts w:ascii="Times New Roman" w:eastAsia="Times New Roman" w:hAnsi="Times New Roman"/>
          <w:bCs/>
          <w:sz w:val="28"/>
          <w:szCs w:val="28"/>
          <w:lang w:eastAsia="ru-RU"/>
        </w:rPr>
        <w:lastRenderedPageBreak/>
        <w:t>должностному окладу или иной выплаты по соответствующей муниципальной должности, должности муниципальной службы либо средняя величина вновь установленной в минимальном и максимальном размерах надбавки к должностному окладу или иной выплаты по соответствующей муниципальной должности, должности муниципальной службы.</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5. Если в штатном расписании органа местного самоуправления на день изменения в централизованном порядке денежного содержания отсутствует ранее замещавшаяся муниципальная должность, должность муниципальной службы, то размер государственной пенсии за выслугу лет пересчитывается исходя из денежного содержания по аналогичной муниципальной должности, должности муниципальной службы, определяемой Главой </w:t>
      </w:r>
      <w:r w:rsidR="00FF1C7E">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w:t>
      </w:r>
    </w:p>
    <w:p w:rsidR="001D37F0" w:rsidRPr="001D37F0" w:rsidRDefault="001D37F0" w:rsidP="000D1A31">
      <w:pPr>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sz w:val="28"/>
          <w:szCs w:val="28"/>
          <w:lang w:eastAsia="ru-RU"/>
        </w:rPr>
        <w:t>При этом, если муниципальная должность, должность муниципальной службы отсутствует в связи с тем, что в соответствии с действующим законодательством муниципальная должность была отнесена к числу должностей муниципальной службы либо должность муниципальной службы была отнесена к числу муниципальных должностей, то размер государственной пенсии за выслугу лет пересчитывается исходя из денежного содержания, установленного по соответствующей должности муниципальной службы, муниципальной должности.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6. Перерасчет государственной пенсии за выслугу лет производится: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1) при увеличении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2) при увеличении или уменьшении размера пенсии</w:t>
      </w:r>
      <w:r w:rsidRPr="001D37F0">
        <w:rPr>
          <w:rFonts w:ascii="Times New Roman" w:eastAsia="Times New Roman" w:hAnsi="Times New Roman"/>
          <w:sz w:val="28"/>
          <w:szCs w:val="28"/>
          <w:lang w:eastAsia="ru-RU"/>
        </w:rPr>
        <w:t>, к которой назначена государственная пенсия за выслугу лет,</w:t>
      </w:r>
      <w:r w:rsidRPr="001D37F0">
        <w:rPr>
          <w:rFonts w:ascii="Times New Roman" w:eastAsia="Times New Roman" w:hAnsi="Times New Roman"/>
          <w:bCs/>
          <w:sz w:val="28"/>
          <w:szCs w:val="28"/>
          <w:lang w:eastAsia="ru-RU"/>
        </w:rPr>
        <w:t xml:space="preserve"> - с первого числа месяца, в котором произошло соответствующее изменение.</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r w:rsidRPr="000D1A31">
        <w:rPr>
          <w:rFonts w:ascii="Times New Roman" w:eastAsia="Times New Roman" w:hAnsi="Times New Roman"/>
          <w:b/>
          <w:bCs/>
          <w:sz w:val="28"/>
          <w:szCs w:val="28"/>
          <w:lang w:eastAsia="ru-RU"/>
        </w:rPr>
        <w:t>Статья 9.</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bCs/>
          <w:sz w:val="28"/>
          <w:szCs w:val="28"/>
          <w:lang w:eastAsia="ru-RU"/>
        </w:rPr>
        <w:t>Приостановление, прекращение и возобновление выплаты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1. Выплата </w:t>
      </w:r>
      <w:r w:rsidRPr="001D37F0">
        <w:rPr>
          <w:rFonts w:ascii="Times New Roman" w:eastAsia="Times New Roman" w:hAnsi="Times New Roman"/>
          <w:bCs/>
          <w:sz w:val="28"/>
          <w:szCs w:val="28"/>
          <w:lang w:eastAsia="ru-RU"/>
        </w:rPr>
        <w:t>государственной пенсии за выслугу лет</w:t>
      </w:r>
      <w:r w:rsidRPr="001D37F0">
        <w:rPr>
          <w:rFonts w:ascii="Times New Roman" w:eastAsia="Times New Roman" w:hAnsi="Times New Roman"/>
          <w:sz w:val="28"/>
          <w:szCs w:val="28"/>
          <w:lang w:eastAsia="ru-RU"/>
        </w:rPr>
        <w:t xml:space="preserve"> приостанавливается со дня: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1) 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2) выплаты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w:t>
      </w:r>
      <w:r w:rsidRPr="001D37F0">
        <w:rPr>
          <w:rFonts w:ascii="Times New Roman" w:eastAsia="Times New Roman" w:hAnsi="Times New Roman"/>
          <w:sz w:val="28"/>
          <w:szCs w:val="28"/>
          <w:lang w:eastAsia="ru-RU"/>
        </w:rPr>
        <w:lastRenderedPageBreak/>
        <w:t>дополнительного пожизненного ежемесячного материального обеспечения, или иного дополнительного пенсионного обеспечения;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3) приостановления выплаты страховой пенсии в соответствии с Федеральным </w:t>
      </w:r>
      <w:hyperlink r:id="rId19" w:history="1">
        <w:r w:rsidRPr="001D37F0">
          <w:rPr>
            <w:rFonts w:ascii="Times New Roman" w:eastAsia="Times New Roman" w:hAnsi="Times New Roman"/>
            <w:sz w:val="28"/>
            <w:szCs w:val="28"/>
            <w:lang w:eastAsia="ru-RU"/>
          </w:rPr>
          <w:t>законом</w:t>
        </w:r>
      </w:hyperlink>
      <w:r w:rsidRPr="001D37F0">
        <w:rPr>
          <w:rFonts w:ascii="Times New Roman" w:eastAsia="Times New Roman" w:hAnsi="Times New Roman"/>
          <w:sz w:val="28"/>
          <w:szCs w:val="28"/>
          <w:lang w:eastAsia="ru-RU"/>
        </w:rPr>
        <w:t xml:space="preserve"> «О страховых пенсиях».</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2. Выплата государственной пенсии за выслугу лет прекращается со дня прекращения выплаты страховой пенсии в соответствии с Федеральным </w:t>
      </w:r>
      <w:hyperlink r:id="rId20" w:history="1">
        <w:r w:rsidRPr="001D37F0">
          <w:rPr>
            <w:rFonts w:ascii="Times New Roman" w:eastAsia="Times New Roman" w:hAnsi="Times New Roman"/>
            <w:sz w:val="28"/>
            <w:szCs w:val="28"/>
            <w:lang w:eastAsia="ru-RU"/>
          </w:rPr>
          <w:t>законом</w:t>
        </w:r>
      </w:hyperlink>
      <w:r w:rsidRPr="001D37F0">
        <w:rPr>
          <w:rFonts w:ascii="Times New Roman" w:eastAsia="Times New Roman" w:hAnsi="Times New Roman"/>
          <w:sz w:val="28"/>
          <w:szCs w:val="28"/>
          <w:lang w:eastAsia="ru-RU"/>
        </w:rPr>
        <w:t xml:space="preserve"> «О страховых пенсиях».</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3. О наступлении указанных в частях 1 и 2 настоящей статьи обстоятельств заинтересованное лицо обязано письменно сообщить в </w:t>
      </w:r>
      <w:r w:rsidRPr="001D37F0">
        <w:rPr>
          <w:rFonts w:ascii="Times New Roman" w:eastAsia="Times New Roman" w:hAnsi="Times New Roman"/>
          <w:bCs/>
          <w:sz w:val="28"/>
          <w:szCs w:val="28"/>
          <w:lang w:eastAsia="ru-RU"/>
        </w:rPr>
        <w:t>Администраци</w:t>
      </w:r>
      <w:r w:rsidR="00FF1C7E">
        <w:rPr>
          <w:rFonts w:ascii="Times New Roman" w:eastAsia="Times New Roman" w:hAnsi="Times New Roman"/>
          <w:bCs/>
          <w:sz w:val="28"/>
          <w:szCs w:val="28"/>
          <w:lang w:eastAsia="ru-RU"/>
        </w:rPr>
        <w:t>ю</w:t>
      </w:r>
      <w:r w:rsidRPr="001D37F0">
        <w:rPr>
          <w:rFonts w:ascii="Times New Roman" w:eastAsia="Times New Roman" w:hAnsi="Times New Roman"/>
          <w:bCs/>
          <w:sz w:val="28"/>
          <w:szCs w:val="28"/>
          <w:lang w:eastAsia="ru-RU"/>
        </w:rPr>
        <w:t xml:space="preserve"> </w:t>
      </w:r>
      <w:r w:rsidR="00FF1C7E">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установленном порядке умершим или безвестно отсутствующим.</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4. Выплата государственной пенсии за выслугу лет возобновляется со дня: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1) прекращения полномочий (в том числе досрочно) по соответствующей государственной должности, муниципальной должности, увольнения с государственной гражданской службы (государственной службы иного вида), муниципальной службы;</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2) прекращения или приостановления выплаты иной пенсии за выслугу лет, или ежемесячного пожизненного содержания, или дополнительного пожизненного ежемесячного материального обеспечения, или иного дополнительного пенсионного обеспечения; </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sz w:val="28"/>
          <w:szCs w:val="28"/>
          <w:lang w:eastAsia="ru-RU"/>
        </w:rPr>
        <w:t xml:space="preserve">3) возобновления или восстановления пенсионеру выплаты страховой пенсии в соответствии с Федеральным </w:t>
      </w:r>
      <w:hyperlink r:id="rId21" w:history="1">
        <w:r w:rsidRPr="001D37F0">
          <w:rPr>
            <w:rFonts w:ascii="Times New Roman" w:eastAsia="Times New Roman" w:hAnsi="Times New Roman"/>
            <w:sz w:val="28"/>
            <w:szCs w:val="28"/>
            <w:lang w:eastAsia="ru-RU"/>
          </w:rPr>
          <w:t>законом</w:t>
        </w:r>
      </w:hyperlink>
      <w:r w:rsidRPr="001D37F0">
        <w:rPr>
          <w:rFonts w:ascii="Times New Roman" w:eastAsia="Times New Roman" w:hAnsi="Times New Roman"/>
          <w:sz w:val="28"/>
          <w:szCs w:val="28"/>
          <w:lang w:eastAsia="ru-RU"/>
        </w:rPr>
        <w:t xml:space="preserve"> «О страховых пенсиях» на основании заявления заинтересованного лица о возобновлении выплаты государственной пенсии за выслугу лет. К заявлению прилагается справка органа, назначившего страховую пенсию, о размере назначенной пенсии с указанием федерального закона, в соответствии с которым она назначена.</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5. Лица, которым выплата государственной пенсии за выслугу лет приостанавливалась в соответствии с пунктом 1 части 1 настоящей статьи, вправе подать заявление в порядке, установленном частью 1 статьи 6 настоящего Положения, о назначении государственной пенсии за выслугу лет по вновь замещавшейся муниципальной должности или должности</w:t>
      </w:r>
      <w:r w:rsidRPr="001D37F0">
        <w:rPr>
          <w:rFonts w:ascii="Times New Roman" w:eastAsia="Times New Roman" w:hAnsi="Times New Roman"/>
          <w:bCs/>
          <w:sz w:val="28"/>
          <w:szCs w:val="28"/>
          <w:lang w:eastAsia="ru-RU"/>
        </w:rPr>
        <w:t xml:space="preserve"> муниципальной службы</w:t>
      </w:r>
      <w:r w:rsidRPr="001D37F0">
        <w:rPr>
          <w:rFonts w:ascii="Times New Roman" w:eastAsia="Times New Roman" w:hAnsi="Times New Roman"/>
          <w:sz w:val="28"/>
          <w:szCs w:val="28"/>
          <w:lang w:eastAsia="ru-RU"/>
        </w:rPr>
        <w:t>.</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Лицам, которым </w:t>
      </w:r>
      <w:r w:rsidRPr="001D37F0">
        <w:rPr>
          <w:rFonts w:ascii="Times New Roman" w:eastAsia="Times New Roman" w:hAnsi="Times New Roman"/>
          <w:sz w:val="28"/>
          <w:szCs w:val="28"/>
          <w:lang w:eastAsia="ru-RU"/>
        </w:rPr>
        <w:t>выплата государственной пенсии за выслугу лет приостанавливалась в соответствии с пунктом 3 части 1 настоящей статьи или прекращалась в соответствии с частью 2 настоящей статьи, производится перерасчет государственной пенсии за выслугу лет с учетом вновь определенного размера страховой пенсии.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6. </w:t>
      </w:r>
      <w:r w:rsidRPr="001D37F0">
        <w:rPr>
          <w:rFonts w:ascii="Times New Roman" w:eastAsia="Times New Roman" w:hAnsi="Times New Roman"/>
          <w:sz w:val="28"/>
          <w:szCs w:val="28"/>
          <w:lang w:eastAsia="ru-RU"/>
        </w:rPr>
        <w:t xml:space="preserve">Получатель государственной пенсии за выслугу лет, которому выплата страховой пенсии по инвалидности была прекращена в связи с установлением ему в соответствии с Федеральным </w:t>
      </w:r>
      <w:hyperlink r:id="rId22" w:history="1">
        <w:r w:rsidRPr="001D37F0">
          <w:rPr>
            <w:rFonts w:ascii="Times New Roman" w:eastAsia="Times New Roman" w:hAnsi="Times New Roman"/>
            <w:sz w:val="28"/>
            <w:szCs w:val="28"/>
            <w:lang w:eastAsia="ru-RU"/>
          </w:rPr>
          <w:t>законом</w:t>
        </w:r>
      </w:hyperlink>
      <w:r w:rsidRPr="001D37F0">
        <w:rPr>
          <w:rFonts w:ascii="Times New Roman" w:eastAsia="Times New Roman" w:hAnsi="Times New Roman"/>
          <w:sz w:val="28"/>
          <w:szCs w:val="28"/>
          <w:lang w:eastAsia="ru-RU"/>
        </w:rPr>
        <w:t xml:space="preserve"> «О страховых пенсиях» страховой пенсии по старости, обязан письменно сообщить в Администраци</w:t>
      </w:r>
      <w:r w:rsidR="002E318F">
        <w:rPr>
          <w:rFonts w:ascii="Times New Roman" w:eastAsia="Times New Roman" w:hAnsi="Times New Roman"/>
          <w:sz w:val="28"/>
          <w:szCs w:val="28"/>
          <w:lang w:eastAsia="ru-RU"/>
        </w:rPr>
        <w:t>ю</w:t>
      </w:r>
      <w:r w:rsidRPr="001D37F0">
        <w:rPr>
          <w:rFonts w:ascii="Times New Roman" w:eastAsia="Times New Roman" w:hAnsi="Times New Roman"/>
          <w:sz w:val="28"/>
          <w:szCs w:val="28"/>
          <w:lang w:eastAsia="ru-RU"/>
        </w:rPr>
        <w:t xml:space="preserve">  </w:t>
      </w:r>
      <w:r w:rsidR="002E318F">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в течение 3 дней об </w:t>
      </w:r>
      <w:r w:rsidRPr="001D37F0">
        <w:rPr>
          <w:rFonts w:ascii="Times New Roman" w:eastAsia="Times New Roman" w:hAnsi="Times New Roman"/>
          <w:sz w:val="28"/>
          <w:szCs w:val="28"/>
          <w:lang w:eastAsia="ru-RU"/>
        </w:rPr>
        <w:lastRenderedPageBreak/>
        <w:t>установлении ему страховой пенсии по старости. К сообщению прилагается извещение органа, осуществляющего пенсионное обеспечение, о назначении данному лицу страховой пенсии по старости.</w:t>
      </w: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Решением Администрации </w:t>
      </w:r>
      <w:r w:rsidR="002E318F">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указанному лицу производится восстановление государственной пенсии за выслугу лет со дня установления страховой пенсии по старости. При восстановлении выплаты государственной пенсии за выслугу лет право на нее не пересматривается. При этом размер указанной пенсии определяется в соответствии со статьями 4 и 5 настоящего Положения с учетом размера установленной страховой пенсии по старости.                                                                                                                      </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r w:rsidRPr="000D1A31">
        <w:rPr>
          <w:rFonts w:ascii="Times New Roman" w:eastAsia="Times New Roman" w:hAnsi="Times New Roman"/>
          <w:b/>
          <w:bCs/>
          <w:sz w:val="28"/>
          <w:szCs w:val="28"/>
          <w:lang w:eastAsia="ru-RU"/>
        </w:rPr>
        <w:t>Статья 10.</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bCs/>
          <w:sz w:val="28"/>
          <w:szCs w:val="28"/>
          <w:lang w:eastAsia="ru-RU"/>
        </w:rPr>
        <w:t>Финансирование расходов по выплате и доставке государственной пенсии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p>
    <w:p w:rsidR="001D37F0" w:rsidRPr="001D37F0" w:rsidRDefault="001D37F0" w:rsidP="000D1A31">
      <w:pPr>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1. Расходы по выплате и доставке государственной пенсии за выслугу лет осуществляются за счет средств бюджета </w:t>
      </w:r>
      <w:r w:rsidR="002E318F">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w:t>
      </w:r>
    </w:p>
    <w:p w:rsidR="001D37F0" w:rsidRPr="001D37F0" w:rsidRDefault="001D37F0" w:rsidP="000D1A31">
      <w:pPr>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2. Порядок расходования средств бюджета</w:t>
      </w:r>
      <w:r w:rsidRPr="001D37F0">
        <w:rPr>
          <w:rFonts w:ascii="Times New Roman" w:eastAsia="Times New Roman" w:hAnsi="Times New Roman"/>
          <w:sz w:val="28"/>
          <w:szCs w:val="28"/>
          <w:lang w:eastAsia="ru-RU"/>
        </w:rPr>
        <w:t xml:space="preserve"> </w:t>
      </w:r>
      <w:r w:rsidR="002E318F">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w:t>
      </w:r>
      <w:r w:rsidRPr="001D37F0">
        <w:rPr>
          <w:rFonts w:ascii="Times New Roman" w:eastAsia="Times New Roman" w:hAnsi="Times New Roman"/>
          <w:bCs/>
          <w:sz w:val="28"/>
          <w:szCs w:val="28"/>
          <w:lang w:eastAsia="ru-RU"/>
        </w:rPr>
        <w:t xml:space="preserve">на выплату и доставку государственной пенсии за выслугу лет определяется Администрацией </w:t>
      </w:r>
      <w:r w:rsidR="002E318F">
        <w:rPr>
          <w:rFonts w:ascii="Times New Roman" w:eastAsia="Times New Roman" w:hAnsi="Times New Roman"/>
          <w:bCs/>
          <w:sz w:val="28"/>
          <w:szCs w:val="28"/>
          <w:lang w:eastAsia="ru-RU"/>
        </w:rPr>
        <w:t>Коммунарского сельского поселения</w:t>
      </w:r>
      <w:r w:rsidRPr="001D37F0">
        <w:rPr>
          <w:rFonts w:ascii="Times New Roman" w:eastAsia="Times New Roman" w:hAnsi="Times New Roman"/>
          <w:bCs/>
          <w:sz w:val="28"/>
          <w:szCs w:val="28"/>
          <w:lang w:eastAsia="ru-RU"/>
        </w:rPr>
        <w:t>.</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r w:rsidRPr="000D1A31">
        <w:rPr>
          <w:rFonts w:ascii="Times New Roman" w:eastAsia="Times New Roman" w:hAnsi="Times New Roman"/>
          <w:b/>
          <w:bCs/>
          <w:sz w:val="28"/>
          <w:szCs w:val="28"/>
          <w:lang w:eastAsia="ru-RU"/>
        </w:rPr>
        <w:t>Статья 11.</w:t>
      </w:r>
      <w:r w:rsidRPr="001D37F0">
        <w:rPr>
          <w:rFonts w:ascii="Times New Roman" w:eastAsia="Times New Roman" w:hAnsi="Times New Roman"/>
          <w:bCs/>
          <w:sz w:val="28"/>
          <w:szCs w:val="28"/>
          <w:lang w:eastAsia="ru-RU"/>
        </w:rPr>
        <w:t xml:space="preserve"> </w:t>
      </w:r>
      <w:r w:rsidRPr="001D37F0">
        <w:rPr>
          <w:rFonts w:ascii="Times New Roman" w:eastAsia="Times New Roman" w:hAnsi="Times New Roman"/>
          <w:b/>
          <w:bCs/>
          <w:sz w:val="28"/>
          <w:szCs w:val="28"/>
          <w:lang w:eastAsia="ru-RU"/>
        </w:rPr>
        <w:t>Заключительные и переходные положения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
          <w:bCs/>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 xml:space="preserve">          1. Настоящее Положение вступает в силу после его официального опубликования.</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 xml:space="preserve">          2. Со дня вступления в силу настоящего Положения  лицам, указанным в статье 1 настоящего Положения, назначенная до вступления в силу настоящего Положения государственная пенсия за выслугу лет выплачивается </w:t>
      </w:r>
      <w:r w:rsidRPr="001D37F0">
        <w:rPr>
          <w:rFonts w:ascii="Times New Roman" w:eastAsia="Times New Roman" w:hAnsi="Times New Roman"/>
          <w:sz w:val="28"/>
          <w:szCs w:val="28"/>
          <w:lang w:eastAsia="ru-RU"/>
        </w:rPr>
        <w:t>без подачи заявлений о назначении государственной пенсии за выслугу лет и предоставления документов, подтверждающих право на государственную пенсию за выслугу лет.</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sz w:val="28"/>
          <w:szCs w:val="28"/>
          <w:lang w:eastAsia="ru-RU"/>
        </w:rPr>
        <w:t xml:space="preserve">          3.</w:t>
      </w:r>
      <w:r w:rsidR="00BA7593">
        <w:rPr>
          <w:rFonts w:ascii="Times New Roman" w:eastAsia="Times New Roman" w:hAnsi="Times New Roman"/>
          <w:sz w:val="28"/>
          <w:szCs w:val="28"/>
          <w:lang w:eastAsia="ru-RU"/>
        </w:rPr>
        <w:t xml:space="preserve"> </w:t>
      </w:r>
      <w:r w:rsidRPr="001D37F0">
        <w:rPr>
          <w:rFonts w:ascii="Times New Roman" w:eastAsia="Times New Roman" w:hAnsi="Times New Roman"/>
          <w:sz w:val="28"/>
          <w:szCs w:val="28"/>
          <w:lang w:eastAsia="ru-RU"/>
        </w:rPr>
        <w:t xml:space="preserve">В периоды замещения на </w:t>
      </w:r>
      <w:r w:rsidRPr="001D37F0">
        <w:rPr>
          <w:rFonts w:ascii="Times New Roman" w:eastAsia="Times New Roman" w:hAnsi="Times New Roman"/>
          <w:bCs/>
          <w:sz w:val="28"/>
          <w:szCs w:val="28"/>
          <w:lang w:eastAsia="ru-RU"/>
        </w:rPr>
        <w:t xml:space="preserve">постоянной основе </w:t>
      </w:r>
      <w:r w:rsidRPr="001D37F0">
        <w:rPr>
          <w:rFonts w:ascii="Times New Roman" w:eastAsia="Times New Roman" w:hAnsi="Times New Roman"/>
          <w:sz w:val="28"/>
          <w:szCs w:val="28"/>
          <w:lang w:eastAsia="ru-RU"/>
        </w:rPr>
        <w:t xml:space="preserve">муниципальных должностей, дающие в соответствии с пунктом 1 части 1 статьи 1 настоящего Положения право на государственную пенсию за выслугу лет, включаются периоды замещения на постоянной основе должностей главы местной администрации </w:t>
      </w:r>
      <w:r w:rsidR="00753FB4">
        <w:rPr>
          <w:rFonts w:ascii="Times New Roman" w:eastAsia="Times New Roman" w:hAnsi="Times New Roman"/>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и (или) главы муниципального образования «</w:t>
      </w:r>
      <w:r w:rsidR="00753FB4">
        <w:rPr>
          <w:rFonts w:ascii="Times New Roman" w:eastAsia="Times New Roman" w:hAnsi="Times New Roman"/>
          <w:sz w:val="28"/>
          <w:szCs w:val="28"/>
          <w:lang w:eastAsia="ru-RU"/>
        </w:rPr>
        <w:t>Коммунарское сельское поселение</w:t>
      </w:r>
      <w:r w:rsidRPr="001D37F0">
        <w:rPr>
          <w:rFonts w:ascii="Times New Roman" w:eastAsia="Times New Roman" w:hAnsi="Times New Roman"/>
          <w:sz w:val="28"/>
          <w:szCs w:val="28"/>
          <w:lang w:eastAsia="ru-RU"/>
        </w:rPr>
        <w:t>» с 1 января 1992 года до включения указанных должностей в Реестр муниципальных должностей в Ростовской области в соответствии с Областным законом от 29 декабря 1997 года № 56-ЗС «О Реестре муниципальных должностей, должностей муниципальной службы в Ростовской области».</w:t>
      </w:r>
    </w:p>
    <w:p w:rsidR="001D37F0" w:rsidRPr="001D37F0" w:rsidRDefault="001D37F0" w:rsidP="000D1A31">
      <w:pPr>
        <w:keepNext/>
        <w:spacing w:after="0" w:line="240" w:lineRule="auto"/>
        <w:ind w:firstLine="709"/>
        <w:jc w:val="both"/>
        <w:outlineLvl w:val="0"/>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3</w:t>
      </w:r>
      <w:r w:rsidRPr="001D37F0">
        <w:rPr>
          <w:rFonts w:ascii="Times New Roman" w:eastAsia="Times New Roman" w:hAnsi="Times New Roman"/>
          <w:bCs/>
          <w:sz w:val="28"/>
          <w:szCs w:val="28"/>
          <w:vertAlign w:val="superscript"/>
          <w:lang w:eastAsia="ru-RU"/>
        </w:rPr>
        <w:t>1</w:t>
      </w:r>
      <w:r w:rsidRPr="001D37F0">
        <w:rPr>
          <w:rFonts w:ascii="Times New Roman" w:eastAsia="Times New Roman" w:hAnsi="Times New Roman"/>
          <w:bCs/>
          <w:sz w:val="28"/>
          <w:szCs w:val="28"/>
          <w:vertAlign w:val="subscript"/>
          <w:lang w:eastAsia="ru-RU"/>
        </w:rPr>
        <w:t>.</w:t>
      </w:r>
      <w:r w:rsidRPr="001D37F0">
        <w:rPr>
          <w:rFonts w:ascii="Times New Roman" w:eastAsia="Times New Roman" w:hAnsi="Times New Roman"/>
          <w:bCs/>
          <w:sz w:val="28"/>
          <w:szCs w:val="28"/>
          <w:lang w:eastAsia="ru-RU"/>
        </w:rPr>
        <w:t xml:space="preserve"> Если в расчетный период для определения размера среднемесячного денежного содержания лица, замещавшего муниципальную должность, должность муниципальной службы, входят периоды получения таким лицом выплат, включавшихся в состав денежного содержания для определения </w:t>
      </w:r>
      <w:r w:rsidRPr="001D37F0">
        <w:rPr>
          <w:rFonts w:ascii="Times New Roman" w:eastAsia="Times New Roman" w:hAnsi="Times New Roman"/>
          <w:bCs/>
          <w:sz w:val="28"/>
          <w:szCs w:val="28"/>
          <w:lang w:eastAsia="ru-RU"/>
        </w:rPr>
        <w:lastRenderedPageBreak/>
        <w:t>размера государственной пенсии за выслугу лет до 1 июля 2011 года и выплат, включающихся в состав денежного содержания для определения размера государственной пенсии за выслугу лет после 1 июля 2011 года, то, в этом случае, при определении размера среднемесячного денежного содержания лица, замещавшего муниципальную должность, должность муниципальной службы, учитываются выплаты, включавшиеся в состав денежного содержания для определения размера государственной пенсии за выслугу лет до 1 июля 2011 года и выплаты, включающиеся в состав денежного содержания для определения размера государственной пенсии за выслугу лет после 1 июля 2011 года соответственно.</w:t>
      </w:r>
    </w:p>
    <w:p w:rsidR="001D37F0" w:rsidRPr="001D37F0" w:rsidRDefault="001D37F0" w:rsidP="000D1A31">
      <w:pPr>
        <w:keepNext/>
        <w:spacing w:after="0" w:line="240" w:lineRule="auto"/>
        <w:ind w:firstLine="709"/>
        <w:jc w:val="both"/>
        <w:outlineLvl w:val="0"/>
        <w:rPr>
          <w:rFonts w:ascii="Times New Roman" w:eastAsia="Times New Roman" w:hAnsi="Times New Roman"/>
          <w:bCs/>
          <w:sz w:val="28"/>
          <w:szCs w:val="28"/>
          <w:lang w:eastAsia="ru-RU"/>
        </w:rPr>
      </w:pPr>
      <w:r w:rsidRPr="001D37F0">
        <w:rPr>
          <w:rFonts w:ascii="Times New Roman" w:eastAsia="Times New Roman" w:hAnsi="Times New Roman"/>
          <w:bCs/>
          <w:sz w:val="28"/>
          <w:szCs w:val="28"/>
          <w:lang w:eastAsia="ru-RU"/>
        </w:rPr>
        <w:t>3</w:t>
      </w:r>
      <w:r w:rsidRPr="001D37F0">
        <w:rPr>
          <w:rFonts w:ascii="Times New Roman" w:eastAsia="Times New Roman" w:hAnsi="Times New Roman"/>
          <w:bCs/>
          <w:sz w:val="28"/>
          <w:szCs w:val="28"/>
          <w:vertAlign w:val="superscript"/>
          <w:lang w:eastAsia="ru-RU"/>
        </w:rPr>
        <w:t>2</w:t>
      </w:r>
      <w:r w:rsidRPr="001D37F0">
        <w:rPr>
          <w:rFonts w:ascii="Times New Roman" w:eastAsia="Times New Roman" w:hAnsi="Times New Roman"/>
          <w:bCs/>
          <w:sz w:val="28"/>
          <w:szCs w:val="28"/>
          <w:vertAlign w:val="subscript"/>
          <w:lang w:eastAsia="ru-RU"/>
        </w:rPr>
        <w:t>.</w:t>
      </w:r>
      <w:r w:rsidRPr="001D37F0">
        <w:rPr>
          <w:rFonts w:ascii="Times New Roman" w:eastAsia="Times New Roman" w:hAnsi="Times New Roman"/>
          <w:bCs/>
          <w:sz w:val="28"/>
          <w:szCs w:val="28"/>
          <w:lang w:eastAsia="ru-RU"/>
        </w:rPr>
        <w:t xml:space="preserve"> Лицам, которым государственная пенсия за выслугу лет назначена               до 1 июля 2011 года, размер государственной пенсии за выслугу лет перерасчету в связи с изменением с 1 июля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лицам увеличивается (индексируется) в сроки и в размере повышения (индексации) окладов денежного содержания муниципальных служащих </w:t>
      </w:r>
      <w:r w:rsidR="00753FB4">
        <w:rPr>
          <w:rFonts w:ascii="Times New Roman" w:eastAsia="Times New Roman" w:hAnsi="Times New Roman"/>
          <w:sz w:val="28"/>
          <w:szCs w:val="28"/>
          <w:lang w:eastAsia="ru-RU"/>
        </w:rPr>
        <w:t>Коммунарского сельского поселения</w:t>
      </w:r>
      <w:r w:rsidRPr="001D37F0">
        <w:rPr>
          <w:rFonts w:ascii="Times New Roman" w:eastAsia="Times New Roman" w:hAnsi="Times New Roman"/>
          <w:bCs/>
          <w:sz w:val="28"/>
          <w:szCs w:val="28"/>
          <w:lang w:eastAsia="ru-RU"/>
        </w:rPr>
        <w:t xml:space="preserve"> </w:t>
      </w:r>
      <w:bookmarkStart w:id="0" w:name="_GoBack"/>
      <w:r w:rsidRPr="001D37F0">
        <w:rPr>
          <w:rFonts w:ascii="Times New Roman" w:eastAsia="Times New Roman" w:hAnsi="Times New Roman"/>
          <w:bCs/>
          <w:sz w:val="28"/>
          <w:szCs w:val="28"/>
          <w:lang w:eastAsia="ru-RU"/>
        </w:rPr>
        <w:t>Ростовской области.</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D37F0">
        <w:rPr>
          <w:rFonts w:ascii="Times New Roman" w:eastAsia="Times New Roman" w:hAnsi="Times New Roman"/>
          <w:sz w:val="28"/>
          <w:szCs w:val="28"/>
          <w:lang w:eastAsia="ru-RU"/>
        </w:rPr>
        <w:t>3</w:t>
      </w:r>
      <w:r w:rsidRPr="001D37F0">
        <w:rPr>
          <w:rFonts w:ascii="Times New Roman" w:eastAsia="Times New Roman" w:hAnsi="Times New Roman"/>
          <w:sz w:val="28"/>
          <w:szCs w:val="28"/>
          <w:vertAlign w:val="superscript"/>
          <w:lang w:eastAsia="ru-RU"/>
        </w:rPr>
        <w:t>3</w:t>
      </w:r>
      <w:r w:rsidRPr="001D37F0">
        <w:rPr>
          <w:rFonts w:ascii="Times New Roman" w:eastAsia="Times New Roman" w:hAnsi="Times New Roman"/>
          <w:sz w:val="28"/>
          <w:szCs w:val="28"/>
          <w:vertAlign w:val="subscript"/>
          <w:lang w:eastAsia="ru-RU"/>
        </w:rPr>
        <w:t>.</w:t>
      </w:r>
      <w:r w:rsidRPr="001D37F0">
        <w:rPr>
          <w:rFonts w:ascii="Times New Roman" w:eastAsia="Times New Roman" w:hAnsi="Times New Roman"/>
          <w:b/>
          <w:sz w:val="28"/>
          <w:szCs w:val="28"/>
          <w:lang w:eastAsia="ru-RU"/>
        </w:rPr>
        <w:t xml:space="preserve"> </w:t>
      </w:r>
      <w:proofErr w:type="gramStart"/>
      <w:r w:rsidRPr="001D37F0">
        <w:rPr>
          <w:rFonts w:ascii="Times New Roman" w:eastAsia="Times New Roman" w:hAnsi="Times New Roman"/>
          <w:sz w:val="28"/>
          <w:szCs w:val="28"/>
          <w:lang w:eastAsia="ru-RU"/>
        </w:rPr>
        <w:t xml:space="preserve">За лицами, приобретшими право на государственную пенсию за выслугу лет в соответствии с решением Собрания депутатов </w:t>
      </w:r>
      <w:bookmarkEnd w:id="0"/>
      <w:r w:rsidR="00753FB4">
        <w:rPr>
          <w:rFonts w:ascii="Times New Roman" w:eastAsia="Times New Roman" w:hAnsi="Times New Roman"/>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w:t>
      </w:r>
      <w:r w:rsidR="00EB5C76" w:rsidRPr="001D37F0">
        <w:rPr>
          <w:rFonts w:ascii="Times New Roman" w:eastAsia="Times New Roman" w:hAnsi="Times New Roman"/>
          <w:bCs/>
          <w:sz w:val="28"/>
          <w:szCs w:val="28"/>
          <w:lang w:eastAsia="ru-RU"/>
        </w:rPr>
        <w:t>от 12.03.20</w:t>
      </w:r>
      <w:r w:rsidR="00EB5C76">
        <w:rPr>
          <w:rFonts w:ascii="Times New Roman" w:eastAsia="Times New Roman" w:hAnsi="Times New Roman"/>
          <w:bCs/>
          <w:sz w:val="28"/>
          <w:szCs w:val="28"/>
          <w:lang w:eastAsia="ru-RU"/>
        </w:rPr>
        <w:t>17</w:t>
      </w:r>
      <w:r w:rsidR="00EB5C76" w:rsidRPr="001D37F0">
        <w:rPr>
          <w:rFonts w:ascii="Times New Roman" w:eastAsia="Times New Roman" w:hAnsi="Times New Roman"/>
          <w:bCs/>
          <w:sz w:val="28"/>
          <w:szCs w:val="28"/>
          <w:lang w:eastAsia="ru-RU"/>
        </w:rPr>
        <w:t xml:space="preserve"> № </w:t>
      </w:r>
      <w:r w:rsidR="00EB5C76">
        <w:rPr>
          <w:rFonts w:ascii="Times New Roman" w:eastAsia="Times New Roman" w:hAnsi="Times New Roman"/>
          <w:bCs/>
          <w:sz w:val="28"/>
          <w:szCs w:val="28"/>
          <w:lang w:eastAsia="ru-RU"/>
        </w:rPr>
        <w:t>40</w:t>
      </w:r>
      <w:r w:rsidR="00EB5C76" w:rsidRPr="001D37F0">
        <w:rPr>
          <w:rFonts w:ascii="Times New Roman" w:eastAsia="Times New Roman" w:hAnsi="Times New Roman"/>
          <w:bCs/>
          <w:sz w:val="28"/>
          <w:szCs w:val="28"/>
          <w:lang w:eastAsia="ru-RU"/>
        </w:rPr>
        <w:t xml:space="preserve"> «Об утверждении положения о государственной пенсии за в</w:t>
      </w:r>
      <w:r w:rsidR="00EB5C76">
        <w:rPr>
          <w:rFonts w:ascii="Times New Roman" w:eastAsia="Times New Roman" w:hAnsi="Times New Roman"/>
          <w:bCs/>
          <w:sz w:val="28"/>
          <w:szCs w:val="28"/>
          <w:lang w:eastAsia="ru-RU"/>
        </w:rPr>
        <w:t>ыслугу лет лицам, замещавшим му</w:t>
      </w:r>
      <w:r w:rsidR="00EB5C76" w:rsidRPr="001D37F0">
        <w:rPr>
          <w:rFonts w:ascii="Times New Roman" w:eastAsia="Times New Roman" w:hAnsi="Times New Roman"/>
          <w:bCs/>
          <w:sz w:val="28"/>
          <w:szCs w:val="28"/>
          <w:lang w:eastAsia="ru-RU"/>
        </w:rPr>
        <w:t>ниципальн</w:t>
      </w:r>
      <w:r w:rsidR="00EB5C76">
        <w:rPr>
          <w:rFonts w:ascii="Times New Roman" w:eastAsia="Times New Roman" w:hAnsi="Times New Roman"/>
          <w:bCs/>
          <w:sz w:val="28"/>
          <w:szCs w:val="28"/>
          <w:lang w:eastAsia="ru-RU"/>
        </w:rPr>
        <w:t>ые должности и должности муници</w:t>
      </w:r>
      <w:r w:rsidR="00EB5C76" w:rsidRPr="001D37F0">
        <w:rPr>
          <w:rFonts w:ascii="Times New Roman" w:eastAsia="Times New Roman" w:hAnsi="Times New Roman"/>
          <w:bCs/>
          <w:sz w:val="28"/>
          <w:szCs w:val="28"/>
          <w:lang w:eastAsia="ru-RU"/>
        </w:rPr>
        <w:t>пальной сл</w:t>
      </w:r>
      <w:r w:rsidR="00EB5C76">
        <w:rPr>
          <w:rFonts w:ascii="Times New Roman" w:eastAsia="Times New Roman" w:hAnsi="Times New Roman"/>
          <w:bCs/>
          <w:sz w:val="28"/>
          <w:szCs w:val="28"/>
          <w:lang w:eastAsia="ru-RU"/>
        </w:rPr>
        <w:t>ужбы Коммунарского сельского по</w:t>
      </w:r>
      <w:r w:rsidR="00EB5C76" w:rsidRPr="001D37F0">
        <w:rPr>
          <w:rFonts w:ascii="Times New Roman" w:eastAsia="Times New Roman" w:hAnsi="Times New Roman"/>
          <w:bCs/>
          <w:sz w:val="28"/>
          <w:szCs w:val="28"/>
          <w:lang w:eastAsia="ru-RU"/>
        </w:rPr>
        <w:t>селения»</w:t>
      </w:r>
      <w:r w:rsidRPr="001D37F0">
        <w:rPr>
          <w:rFonts w:ascii="Times New Roman" w:eastAsia="Times New Roman" w:hAnsi="Times New Roman"/>
          <w:sz w:val="28"/>
          <w:szCs w:val="28"/>
          <w:lang w:eastAsia="ru-RU"/>
        </w:rPr>
        <w:t xml:space="preserve"> (в редакции, действовавшей до дня вступления в силу настоящего решения), и уволенными с муниципальной службы до 1 января</w:t>
      </w:r>
      <w:proofErr w:type="gramEnd"/>
      <w:r w:rsidRPr="001D37F0">
        <w:rPr>
          <w:rFonts w:ascii="Times New Roman" w:eastAsia="Times New Roman" w:hAnsi="Times New Roman"/>
          <w:sz w:val="28"/>
          <w:szCs w:val="28"/>
          <w:lang w:eastAsia="ru-RU"/>
        </w:rPr>
        <w:t xml:space="preserve"> </w:t>
      </w:r>
      <w:proofErr w:type="gramStart"/>
      <w:r w:rsidRPr="001D37F0">
        <w:rPr>
          <w:rFonts w:ascii="Times New Roman" w:eastAsia="Times New Roman" w:hAnsi="Times New Roman"/>
          <w:sz w:val="28"/>
          <w:szCs w:val="28"/>
          <w:lang w:eastAsia="ru-RU"/>
        </w:rPr>
        <w:t xml:space="preserve">2017 года, лицами, продолжающими замещать на 1 января 2017 года должности муниципальной службы </w:t>
      </w:r>
      <w:r w:rsidR="00753FB4">
        <w:rPr>
          <w:rFonts w:ascii="Times New Roman" w:eastAsia="Times New Roman" w:hAnsi="Times New Roman"/>
          <w:sz w:val="28"/>
          <w:szCs w:val="28"/>
          <w:lang w:eastAsia="ru-RU"/>
        </w:rPr>
        <w:t>Коммунарского сельского поселения</w:t>
      </w:r>
      <w:r w:rsidR="00753FB4" w:rsidRPr="001D37F0">
        <w:rPr>
          <w:rFonts w:ascii="Times New Roman" w:eastAsia="Times New Roman" w:hAnsi="Times New Roman"/>
          <w:sz w:val="28"/>
          <w:szCs w:val="28"/>
          <w:lang w:eastAsia="ru-RU"/>
        </w:rPr>
        <w:t xml:space="preserve"> </w:t>
      </w:r>
      <w:r w:rsidRPr="001D37F0">
        <w:rPr>
          <w:rFonts w:ascii="Times New Roman" w:eastAsia="Times New Roman" w:hAnsi="Times New Roman"/>
          <w:sz w:val="28"/>
          <w:szCs w:val="28"/>
          <w:lang w:eastAsia="ru-RU"/>
        </w:rPr>
        <w:t xml:space="preserve">и имеющими на 1 января 2017 года стаж муниципальной службы, дающий право на государственную пенсию за выслугу лет, не менее 20 лет, лицами, продолжающими замещать на 1 января 2017 года должности муниципальной службы </w:t>
      </w:r>
      <w:r w:rsidR="00753FB4">
        <w:rPr>
          <w:rFonts w:ascii="Times New Roman" w:eastAsia="Times New Roman" w:hAnsi="Times New Roman"/>
          <w:sz w:val="28"/>
          <w:szCs w:val="28"/>
          <w:lang w:eastAsia="ru-RU"/>
        </w:rPr>
        <w:t>Коммунарского сельского поселения</w:t>
      </w:r>
      <w:r w:rsidRPr="001D37F0">
        <w:rPr>
          <w:rFonts w:ascii="Times New Roman" w:eastAsia="Times New Roman" w:hAnsi="Times New Roman"/>
          <w:sz w:val="28"/>
          <w:szCs w:val="28"/>
          <w:lang w:eastAsia="ru-RU"/>
        </w:rPr>
        <w:t>, имеющими на этот день не менее 15 лет</w:t>
      </w:r>
      <w:proofErr w:type="gramEnd"/>
      <w:r w:rsidRPr="001D37F0">
        <w:rPr>
          <w:rFonts w:ascii="Times New Roman" w:eastAsia="Times New Roman" w:hAnsi="Times New Roman"/>
          <w:sz w:val="28"/>
          <w:szCs w:val="28"/>
          <w:lang w:eastAsia="ru-RU"/>
        </w:rPr>
        <w:t xml:space="preserve"> </w:t>
      </w:r>
      <w:proofErr w:type="gramStart"/>
      <w:r w:rsidRPr="001D37F0">
        <w:rPr>
          <w:rFonts w:ascii="Times New Roman" w:eastAsia="Times New Roman" w:hAnsi="Times New Roman"/>
          <w:sz w:val="28"/>
          <w:szCs w:val="28"/>
          <w:lang w:eastAsia="ru-RU"/>
        </w:rPr>
        <w:t xml:space="preserve">указанного стажа и приобретшими до 1 января 2017 года право на страховую пенсию по старости (инвалидности) в соответствии с Федеральным </w:t>
      </w:r>
      <w:hyperlink r:id="rId23" w:history="1">
        <w:r w:rsidRPr="001D37F0">
          <w:rPr>
            <w:rFonts w:ascii="Times New Roman" w:eastAsia="Times New Roman" w:hAnsi="Times New Roman"/>
            <w:sz w:val="28"/>
            <w:szCs w:val="28"/>
            <w:lang w:eastAsia="ru-RU"/>
          </w:rPr>
          <w:t>законом</w:t>
        </w:r>
      </w:hyperlink>
      <w:r w:rsidRPr="001D37F0">
        <w:rPr>
          <w:rFonts w:ascii="Times New Roman" w:eastAsia="Times New Roman" w:hAnsi="Times New Roman"/>
          <w:sz w:val="28"/>
          <w:szCs w:val="28"/>
          <w:lang w:eastAsia="ru-RU"/>
        </w:rPr>
        <w:t xml:space="preserve"> от 28 декабря 2013 года № 400-ФЗ «О страховых пенсиях», сохраняется право на государственную пенсию за выслугу лет в соответствии с решением Собрания депутатов </w:t>
      </w:r>
      <w:r w:rsidR="00753FB4">
        <w:rPr>
          <w:rFonts w:ascii="Times New Roman" w:eastAsia="Times New Roman" w:hAnsi="Times New Roman"/>
          <w:sz w:val="28"/>
          <w:szCs w:val="28"/>
          <w:lang w:eastAsia="ru-RU"/>
        </w:rPr>
        <w:t>Коммунарского сельского поселения</w:t>
      </w:r>
      <w:r w:rsidRPr="001D37F0">
        <w:rPr>
          <w:rFonts w:ascii="Times New Roman" w:eastAsia="Times New Roman" w:hAnsi="Times New Roman"/>
          <w:sz w:val="28"/>
          <w:szCs w:val="28"/>
          <w:lang w:eastAsia="ru-RU"/>
        </w:rPr>
        <w:t xml:space="preserve"> </w:t>
      </w:r>
      <w:r w:rsidR="00AB4F25" w:rsidRPr="001D37F0">
        <w:rPr>
          <w:rFonts w:ascii="Times New Roman" w:eastAsia="Times New Roman" w:hAnsi="Times New Roman"/>
          <w:bCs/>
          <w:sz w:val="28"/>
          <w:szCs w:val="28"/>
          <w:lang w:eastAsia="ru-RU"/>
        </w:rPr>
        <w:t>от 12.03.20</w:t>
      </w:r>
      <w:r w:rsidR="00AB4F25">
        <w:rPr>
          <w:rFonts w:ascii="Times New Roman" w:eastAsia="Times New Roman" w:hAnsi="Times New Roman"/>
          <w:bCs/>
          <w:sz w:val="28"/>
          <w:szCs w:val="28"/>
          <w:lang w:eastAsia="ru-RU"/>
        </w:rPr>
        <w:t>17</w:t>
      </w:r>
      <w:r w:rsidR="00AB4F25" w:rsidRPr="001D37F0">
        <w:rPr>
          <w:rFonts w:ascii="Times New Roman" w:eastAsia="Times New Roman" w:hAnsi="Times New Roman"/>
          <w:bCs/>
          <w:sz w:val="28"/>
          <w:szCs w:val="28"/>
          <w:lang w:eastAsia="ru-RU"/>
        </w:rPr>
        <w:t xml:space="preserve"> № </w:t>
      </w:r>
      <w:r w:rsidR="00AB4F25">
        <w:rPr>
          <w:rFonts w:ascii="Times New Roman" w:eastAsia="Times New Roman" w:hAnsi="Times New Roman"/>
          <w:bCs/>
          <w:sz w:val="28"/>
          <w:szCs w:val="28"/>
          <w:lang w:eastAsia="ru-RU"/>
        </w:rPr>
        <w:t>40</w:t>
      </w:r>
      <w:r w:rsidR="00AB4F25" w:rsidRPr="001D37F0">
        <w:rPr>
          <w:rFonts w:ascii="Times New Roman" w:eastAsia="Times New Roman" w:hAnsi="Times New Roman"/>
          <w:bCs/>
          <w:sz w:val="28"/>
          <w:szCs w:val="28"/>
          <w:lang w:eastAsia="ru-RU"/>
        </w:rPr>
        <w:t xml:space="preserve"> «Об утверждении положения о государственной пенсии за в</w:t>
      </w:r>
      <w:r w:rsidR="00AB4F25">
        <w:rPr>
          <w:rFonts w:ascii="Times New Roman" w:eastAsia="Times New Roman" w:hAnsi="Times New Roman"/>
          <w:bCs/>
          <w:sz w:val="28"/>
          <w:szCs w:val="28"/>
          <w:lang w:eastAsia="ru-RU"/>
        </w:rPr>
        <w:t>ыслугу лет лицам</w:t>
      </w:r>
      <w:proofErr w:type="gramEnd"/>
      <w:r w:rsidR="00AB4F25">
        <w:rPr>
          <w:rFonts w:ascii="Times New Roman" w:eastAsia="Times New Roman" w:hAnsi="Times New Roman"/>
          <w:bCs/>
          <w:sz w:val="28"/>
          <w:szCs w:val="28"/>
          <w:lang w:eastAsia="ru-RU"/>
        </w:rPr>
        <w:t>, замещавшим му</w:t>
      </w:r>
      <w:r w:rsidR="00AB4F25" w:rsidRPr="001D37F0">
        <w:rPr>
          <w:rFonts w:ascii="Times New Roman" w:eastAsia="Times New Roman" w:hAnsi="Times New Roman"/>
          <w:bCs/>
          <w:sz w:val="28"/>
          <w:szCs w:val="28"/>
          <w:lang w:eastAsia="ru-RU"/>
        </w:rPr>
        <w:t>ниципальн</w:t>
      </w:r>
      <w:r w:rsidR="00AB4F25">
        <w:rPr>
          <w:rFonts w:ascii="Times New Roman" w:eastAsia="Times New Roman" w:hAnsi="Times New Roman"/>
          <w:bCs/>
          <w:sz w:val="28"/>
          <w:szCs w:val="28"/>
          <w:lang w:eastAsia="ru-RU"/>
        </w:rPr>
        <w:t>ые должности и должности муници</w:t>
      </w:r>
      <w:r w:rsidR="00AB4F25" w:rsidRPr="001D37F0">
        <w:rPr>
          <w:rFonts w:ascii="Times New Roman" w:eastAsia="Times New Roman" w:hAnsi="Times New Roman"/>
          <w:bCs/>
          <w:sz w:val="28"/>
          <w:szCs w:val="28"/>
          <w:lang w:eastAsia="ru-RU"/>
        </w:rPr>
        <w:t>пальной сл</w:t>
      </w:r>
      <w:r w:rsidR="00AB4F25">
        <w:rPr>
          <w:rFonts w:ascii="Times New Roman" w:eastAsia="Times New Roman" w:hAnsi="Times New Roman"/>
          <w:bCs/>
          <w:sz w:val="28"/>
          <w:szCs w:val="28"/>
          <w:lang w:eastAsia="ru-RU"/>
        </w:rPr>
        <w:t>ужбы Коммунарского сельского по</w:t>
      </w:r>
      <w:r w:rsidR="00AB4F25" w:rsidRPr="001D37F0">
        <w:rPr>
          <w:rFonts w:ascii="Times New Roman" w:eastAsia="Times New Roman" w:hAnsi="Times New Roman"/>
          <w:bCs/>
          <w:sz w:val="28"/>
          <w:szCs w:val="28"/>
          <w:lang w:eastAsia="ru-RU"/>
        </w:rPr>
        <w:t>селения»</w:t>
      </w:r>
      <w:r w:rsidRPr="001D37F0">
        <w:rPr>
          <w:rFonts w:ascii="Times New Roman" w:eastAsia="Times New Roman" w:hAnsi="Times New Roman"/>
          <w:sz w:val="28"/>
          <w:szCs w:val="28"/>
          <w:lang w:eastAsia="ru-RU"/>
        </w:rPr>
        <w:t xml:space="preserve"> без учета изменений, внесенных настоящим решением.</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D37F0">
        <w:rPr>
          <w:rFonts w:ascii="Times New Roman" w:eastAsia="Times New Roman" w:hAnsi="Times New Roman"/>
          <w:bCs/>
          <w:sz w:val="28"/>
          <w:szCs w:val="28"/>
          <w:lang w:eastAsia="ru-RU"/>
        </w:rPr>
        <w:t>4.</w:t>
      </w:r>
      <w:r w:rsidRPr="001D37F0">
        <w:rPr>
          <w:rFonts w:ascii="Times New Roman" w:eastAsia="Times New Roman" w:hAnsi="Times New Roman"/>
          <w:sz w:val="28"/>
          <w:szCs w:val="28"/>
          <w:lang w:eastAsia="ru-RU"/>
        </w:rPr>
        <w:t xml:space="preserve"> Вопросы, связанные с назначением и выплатой государственной пенсии за выслугу лет, не урегулированные настоящим Положением, разрешаются в соответствии с установленными федеральным законодательством правилами назначения и выплаты пенсий.</w:t>
      </w: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D37F0" w:rsidRPr="001D37F0" w:rsidRDefault="001D37F0" w:rsidP="000D1A31">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A0351D" w:rsidRDefault="00A0351D" w:rsidP="000D1A31">
      <w:pPr>
        <w:ind w:firstLine="709"/>
      </w:pPr>
    </w:p>
    <w:sectPr w:rsidR="00A0351D" w:rsidSect="00A0351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39E" w:rsidRDefault="00C8639E">
      <w:pPr>
        <w:spacing w:after="0" w:line="240" w:lineRule="auto"/>
      </w:pPr>
      <w:r>
        <w:separator/>
      </w:r>
    </w:p>
  </w:endnote>
  <w:endnote w:type="continuationSeparator" w:id="0">
    <w:p w:rsidR="00C8639E" w:rsidRDefault="00C86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39E" w:rsidRDefault="00C8639E">
      <w:pPr>
        <w:spacing w:after="0" w:line="240" w:lineRule="auto"/>
      </w:pPr>
      <w:r>
        <w:separator/>
      </w:r>
    </w:p>
  </w:footnote>
  <w:footnote w:type="continuationSeparator" w:id="0">
    <w:p w:rsidR="00C8639E" w:rsidRDefault="00C863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915943"/>
      <w:docPartObj>
        <w:docPartGallery w:val="Page Numbers (Top of Page)"/>
        <w:docPartUnique/>
      </w:docPartObj>
    </w:sdtPr>
    <w:sdtEndPr>
      <w:rPr>
        <w:rFonts w:ascii="Times New Roman" w:hAnsi="Times New Roman"/>
      </w:rPr>
    </w:sdtEndPr>
    <w:sdtContent>
      <w:p w:rsidR="005E52D9" w:rsidRPr="00457A2D" w:rsidRDefault="00BA7593">
        <w:pPr>
          <w:pStyle w:val="a7"/>
          <w:jc w:val="center"/>
          <w:rPr>
            <w:rFonts w:ascii="Times New Roman" w:hAnsi="Times New Roman"/>
          </w:rPr>
        </w:pPr>
        <w:r w:rsidRPr="00457A2D">
          <w:rPr>
            <w:rFonts w:ascii="Times New Roman" w:hAnsi="Times New Roman"/>
          </w:rPr>
          <w:fldChar w:fldCharType="begin"/>
        </w:r>
        <w:r w:rsidRPr="00457A2D">
          <w:rPr>
            <w:rFonts w:ascii="Times New Roman" w:hAnsi="Times New Roman"/>
          </w:rPr>
          <w:instrText>PAGE   \* MERGEFORMAT</w:instrText>
        </w:r>
        <w:r w:rsidRPr="00457A2D">
          <w:rPr>
            <w:rFonts w:ascii="Times New Roman" w:hAnsi="Times New Roman"/>
          </w:rPr>
          <w:fldChar w:fldCharType="separate"/>
        </w:r>
        <w:r w:rsidR="00AB4F25">
          <w:rPr>
            <w:rFonts w:ascii="Times New Roman" w:hAnsi="Times New Roman"/>
            <w:noProof/>
          </w:rPr>
          <w:t>15</w:t>
        </w:r>
        <w:r w:rsidRPr="00457A2D">
          <w:rPr>
            <w:rFonts w:ascii="Times New Roman" w:hAnsi="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AB7950"/>
    <w:multiLevelType w:val="hybridMultilevel"/>
    <w:tmpl w:val="386606DA"/>
    <w:lvl w:ilvl="0" w:tplc="57FE4344">
      <w:start w:val="1"/>
      <w:numFmt w:val="decimal"/>
      <w:lvlText w:val="%1."/>
      <w:lvlJc w:val="left"/>
      <w:pPr>
        <w:ind w:left="500" w:hanging="360"/>
      </w:pPr>
      <w:rPr>
        <w:rFonts w:ascii="Times New Roman" w:eastAsia="Times New Roman" w:hAnsi="Times New Roman" w:cs="Times New Roman"/>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40A"/>
    <w:rsid w:val="00031C87"/>
    <w:rsid w:val="00060077"/>
    <w:rsid w:val="000D1A31"/>
    <w:rsid w:val="001024AF"/>
    <w:rsid w:val="00157AB1"/>
    <w:rsid w:val="0016249A"/>
    <w:rsid w:val="001B6760"/>
    <w:rsid w:val="001D37F0"/>
    <w:rsid w:val="00260C21"/>
    <w:rsid w:val="002E318F"/>
    <w:rsid w:val="003C66D3"/>
    <w:rsid w:val="00466CFD"/>
    <w:rsid w:val="004A3F62"/>
    <w:rsid w:val="0060554A"/>
    <w:rsid w:val="00735671"/>
    <w:rsid w:val="00753FB4"/>
    <w:rsid w:val="00781429"/>
    <w:rsid w:val="00881C0B"/>
    <w:rsid w:val="0089640A"/>
    <w:rsid w:val="008F5C28"/>
    <w:rsid w:val="00911C63"/>
    <w:rsid w:val="009B5860"/>
    <w:rsid w:val="009C0FA2"/>
    <w:rsid w:val="00A0351D"/>
    <w:rsid w:val="00A363B3"/>
    <w:rsid w:val="00A97698"/>
    <w:rsid w:val="00AB4F25"/>
    <w:rsid w:val="00B416EC"/>
    <w:rsid w:val="00BA7593"/>
    <w:rsid w:val="00C8639E"/>
    <w:rsid w:val="00D05509"/>
    <w:rsid w:val="00E42EBC"/>
    <w:rsid w:val="00E50DFC"/>
    <w:rsid w:val="00EB5C76"/>
    <w:rsid w:val="00F03D9C"/>
    <w:rsid w:val="00F24FFF"/>
    <w:rsid w:val="00FF13C9"/>
    <w:rsid w:val="00FF1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40A"/>
    <w:rPr>
      <w:rFonts w:ascii="Calibri" w:eastAsia="Calibri" w:hAnsi="Calibri" w:cs="Times New Roman"/>
    </w:rPr>
  </w:style>
  <w:style w:type="paragraph" w:styleId="1">
    <w:name w:val="heading 1"/>
    <w:basedOn w:val="a"/>
    <w:next w:val="a"/>
    <w:link w:val="10"/>
    <w:uiPriority w:val="99"/>
    <w:qFormat/>
    <w:rsid w:val="0089640A"/>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9640A"/>
    <w:rPr>
      <w:rFonts w:ascii="Times New Roman CYR" w:eastAsia="Times New Roman" w:hAnsi="Times New Roman CYR" w:cs="Times New Roman CYR"/>
      <w:b/>
      <w:bCs/>
      <w:color w:val="26282F"/>
      <w:sz w:val="24"/>
      <w:szCs w:val="24"/>
      <w:lang w:eastAsia="ru-RU"/>
    </w:rPr>
  </w:style>
  <w:style w:type="paragraph" w:styleId="a3">
    <w:name w:val="Balloon Text"/>
    <w:basedOn w:val="a"/>
    <w:link w:val="a4"/>
    <w:uiPriority w:val="99"/>
    <w:semiHidden/>
    <w:unhideWhenUsed/>
    <w:rsid w:val="0089640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9640A"/>
    <w:rPr>
      <w:rFonts w:ascii="Tahoma" w:eastAsia="Calibri" w:hAnsi="Tahoma" w:cs="Tahoma"/>
      <w:sz w:val="16"/>
      <w:szCs w:val="16"/>
    </w:rPr>
  </w:style>
  <w:style w:type="paragraph" w:customStyle="1" w:styleId="western">
    <w:name w:val="western"/>
    <w:basedOn w:val="a"/>
    <w:rsid w:val="0089640A"/>
    <w:pPr>
      <w:spacing w:before="100" w:beforeAutospacing="1" w:after="100" w:afterAutospacing="1" w:line="240" w:lineRule="auto"/>
      <w:ind w:firstLine="567"/>
      <w:jc w:val="both"/>
    </w:pPr>
    <w:rPr>
      <w:rFonts w:ascii="Arial" w:eastAsia="Times New Roman" w:hAnsi="Arial"/>
      <w:sz w:val="24"/>
      <w:szCs w:val="24"/>
      <w:lang w:eastAsia="ru-RU"/>
    </w:rPr>
  </w:style>
  <w:style w:type="paragraph" w:styleId="a5">
    <w:name w:val="List Paragraph"/>
    <w:basedOn w:val="a"/>
    <w:uiPriority w:val="34"/>
    <w:qFormat/>
    <w:rsid w:val="0089640A"/>
    <w:pPr>
      <w:spacing w:after="0" w:line="240" w:lineRule="auto"/>
      <w:ind w:left="720" w:firstLine="567"/>
      <w:contextualSpacing/>
      <w:jc w:val="both"/>
    </w:pPr>
    <w:rPr>
      <w:rFonts w:ascii="Arial" w:eastAsia="Times New Roman" w:hAnsi="Arial"/>
      <w:sz w:val="24"/>
      <w:szCs w:val="24"/>
      <w:lang w:eastAsia="ru-RU"/>
    </w:rPr>
  </w:style>
  <w:style w:type="paragraph" w:customStyle="1" w:styleId="ConsPlusNormal">
    <w:name w:val="ConsPlusNormal"/>
    <w:link w:val="ConsPlusNormal1"/>
    <w:rsid w:val="008F5C2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1"/>
    <w:link w:val="ConsPlusNormal"/>
    <w:locked/>
    <w:rsid w:val="008F5C28"/>
    <w:rPr>
      <w:rFonts w:ascii="Times New Roman" w:eastAsia="Times New Roman" w:hAnsi="Times New Roman" w:cs="Times New Roman"/>
      <w:sz w:val="28"/>
      <w:szCs w:val="28"/>
      <w:lang w:eastAsia="ru-RU"/>
    </w:rPr>
  </w:style>
  <w:style w:type="character" w:styleId="a6">
    <w:name w:val="Hyperlink"/>
    <w:basedOn w:val="a0"/>
    <w:uiPriority w:val="99"/>
    <w:semiHidden/>
    <w:unhideWhenUsed/>
    <w:rsid w:val="00E50DFC"/>
    <w:rPr>
      <w:color w:val="0000FF"/>
      <w:u w:val="single"/>
    </w:rPr>
  </w:style>
  <w:style w:type="paragraph" w:customStyle="1" w:styleId="formattext">
    <w:name w:val="formattext"/>
    <w:basedOn w:val="a"/>
    <w:rsid w:val="00911C63"/>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header"/>
    <w:basedOn w:val="a"/>
    <w:link w:val="a8"/>
    <w:uiPriority w:val="99"/>
    <w:unhideWhenUsed/>
    <w:rsid w:val="001D37F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D37F0"/>
    <w:rPr>
      <w:rFonts w:ascii="Calibri" w:eastAsia="Calibri" w:hAnsi="Calibri" w:cs="Times New Roman"/>
    </w:rPr>
  </w:style>
  <w:style w:type="paragraph" w:customStyle="1" w:styleId="ConsTitle">
    <w:name w:val="ConsTitle"/>
    <w:rsid w:val="000D1A31"/>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40A"/>
    <w:rPr>
      <w:rFonts w:ascii="Calibri" w:eastAsia="Calibri" w:hAnsi="Calibri" w:cs="Times New Roman"/>
    </w:rPr>
  </w:style>
  <w:style w:type="paragraph" w:styleId="1">
    <w:name w:val="heading 1"/>
    <w:basedOn w:val="a"/>
    <w:next w:val="a"/>
    <w:link w:val="10"/>
    <w:uiPriority w:val="99"/>
    <w:qFormat/>
    <w:rsid w:val="0089640A"/>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9640A"/>
    <w:rPr>
      <w:rFonts w:ascii="Times New Roman CYR" w:eastAsia="Times New Roman" w:hAnsi="Times New Roman CYR" w:cs="Times New Roman CYR"/>
      <w:b/>
      <w:bCs/>
      <w:color w:val="26282F"/>
      <w:sz w:val="24"/>
      <w:szCs w:val="24"/>
      <w:lang w:eastAsia="ru-RU"/>
    </w:rPr>
  </w:style>
  <w:style w:type="paragraph" w:styleId="a3">
    <w:name w:val="Balloon Text"/>
    <w:basedOn w:val="a"/>
    <w:link w:val="a4"/>
    <w:uiPriority w:val="99"/>
    <w:semiHidden/>
    <w:unhideWhenUsed/>
    <w:rsid w:val="0089640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9640A"/>
    <w:rPr>
      <w:rFonts w:ascii="Tahoma" w:eastAsia="Calibri" w:hAnsi="Tahoma" w:cs="Tahoma"/>
      <w:sz w:val="16"/>
      <w:szCs w:val="16"/>
    </w:rPr>
  </w:style>
  <w:style w:type="paragraph" w:customStyle="1" w:styleId="western">
    <w:name w:val="western"/>
    <w:basedOn w:val="a"/>
    <w:rsid w:val="0089640A"/>
    <w:pPr>
      <w:spacing w:before="100" w:beforeAutospacing="1" w:after="100" w:afterAutospacing="1" w:line="240" w:lineRule="auto"/>
      <w:ind w:firstLine="567"/>
      <w:jc w:val="both"/>
    </w:pPr>
    <w:rPr>
      <w:rFonts w:ascii="Arial" w:eastAsia="Times New Roman" w:hAnsi="Arial"/>
      <w:sz w:val="24"/>
      <w:szCs w:val="24"/>
      <w:lang w:eastAsia="ru-RU"/>
    </w:rPr>
  </w:style>
  <w:style w:type="paragraph" w:styleId="a5">
    <w:name w:val="List Paragraph"/>
    <w:basedOn w:val="a"/>
    <w:uiPriority w:val="34"/>
    <w:qFormat/>
    <w:rsid w:val="0089640A"/>
    <w:pPr>
      <w:spacing w:after="0" w:line="240" w:lineRule="auto"/>
      <w:ind w:left="720" w:firstLine="567"/>
      <w:contextualSpacing/>
      <w:jc w:val="both"/>
    </w:pPr>
    <w:rPr>
      <w:rFonts w:ascii="Arial" w:eastAsia="Times New Roman" w:hAnsi="Arial"/>
      <w:sz w:val="24"/>
      <w:szCs w:val="24"/>
      <w:lang w:eastAsia="ru-RU"/>
    </w:rPr>
  </w:style>
  <w:style w:type="paragraph" w:customStyle="1" w:styleId="ConsPlusNormal">
    <w:name w:val="ConsPlusNormal"/>
    <w:link w:val="ConsPlusNormal1"/>
    <w:rsid w:val="008F5C2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1"/>
    <w:link w:val="ConsPlusNormal"/>
    <w:locked/>
    <w:rsid w:val="008F5C28"/>
    <w:rPr>
      <w:rFonts w:ascii="Times New Roman" w:eastAsia="Times New Roman" w:hAnsi="Times New Roman" w:cs="Times New Roman"/>
      <w:sz w:val="28"/>
      <w:szCs w:val="28"/>
      <w:lang w:eastAsia="ru-RU"/>
    </w:rPr>
  </w:style>
  <w:style w:type="character" w:styleId="a6">
    <w:name w:val="Hyperlink"/>
    <w:basedOn w:val="a0"/>
    <w:uiPriority w:val="99"/>
    <w:semiHidden/>
    <w:unhideWhenUsed/>
    <w:rsid w:val="00E50DFC"/>
    <w:rPr>
      <w:color w:val="0000FF"/>
      <w:u w:val="single"/>
    </w:rPr>
  </w:style>
  <w:style w:type="paragraph" w:customStyle="1" w:styleId="formattext">
    <w:name w:val="formattext"/>
    <w:basedOn w:val="a"/>
    <w:rsid w:val="00911C63"/>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header"/>
    <w:basedOn w:val="a"/>
    <w:link w:val="a8"/>
    <w:uiPriority w:val="99"/>
    <w:unhideWhenUsed/>
    <w:rsid w:val="001D37F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D37F0"/>
    <w:rPr>
      <w:rFonts w:ascii="Calibri" w:eastAsia="Calibri" w:hAnsi="Calibri" w:cs="Times New Roman"/>
    </w:rPr>
  </w:style>
  <w:style w:type="paragraph" w:customStyle="1" w:styleId="ConsTitle">
    <w:name w:val="ConsTitle"/>
    <w:rsid w:val="000D1A31"/>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34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84185B813072AD58A05DBEA17D1D16F2843177EDD68131418B2254B43D917CF72F0B2D0D4a2J7H" TargetMode="External"/><Relationship Id="rId18" Type="http://schemas.openxmlformats.org/officeDocument/2006/relationships/hyperlink" Target="consultantplus://offline/ref=F0295100071F4CBCD5483E654A69A11D9AB3E4E686BFD9ADE9F29C7B9Ab365O" TargetMode="External"/><Relationship Id="rId3" Type="http://schemas.openxmlformats.org/officeDocument/2006/relationships/styles" Target="styles.xml"/><Relationship Id="rId21" Type="http://schemas.openxmlformats.org/officeDocument/2006/relationships/hyperlink" Target="consultantplus://offline/ref=9DECC26DB91BD33F4F1F5792F7C8433321956EABF89D4F272BB8F9F806u4uEH" TargetMode="External"/><Relationship Id="rId7" Type="http://schemas.openxmlformats.org/officeDocument/2006/relationships/footnotes" Target="footnotes.xml"/><Relationship Id="rId12" Type="http://schemas.openxmlformats.org/officeDocument/2006/relationships/hyperlink" Target="consultantplus://offline/ref=0598E9FF66A58709F58479199E4F6577DE47B46880F2657E2091103FA0AF4AG" TargetMode="External"/><Relationship Id="rId17" Type="http://schemas.openxmlformats.org/officeDocument/2006/relationships/hyperlink" Target="consultantplus://offline/ref=F0295100071F4CBCD5483E654A69A11D9AB3E4E686BFD9ADE9F29C7B9Ab365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0295100071F4CBCD5483E654A69A11D99B6E2E981B8D9ADE9F29C7B9A35388AC2C1E7023A399F3Eb866O" TargetMode="External"/><Relationship Id="rId20" Type="http://schemas.openxmlformats.org/officeDocument/2006/relationships/hyperlink" Target="consultantplus://offline/ref=9DECC26DB91BD33F4F1F5792F7C8433321956EABF89D4F272BB8F9F806u4uE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0295100071F4CBCD5483E654A69A11D9AB3E4E686BFD9ADE9F29C7B9Ab365O"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F0295100071F4CBCD5483E654A69A11D99BAE5E481B8D9ADE9F29C7B9A35388AC2C1E7023A399F3Fb86DO" TargetMode="External"/><Relationship Id="rId23" Type="http://schemas.openxmlformats.org/officeDocument/2006/relationships/hyperlink" Target="consultantplus://offline/ref=F0295100071F4CBCD5483E654A69A11D99BAE5E481B8D9ADE9F29C7B9Ab365O" TargetMode="External"/><Relationship Id="rId10" Type="http://schemas.openxmlformats.org/officeDocument/2006/relationships/header" Target="header1.xml"/><Relationship Id="rId19" Type="http://schemas.openxmlformats.org/officeDocument/2006/relationships/hyperlink" Target="consultantplus://offline/ref=9DECC26DB91BD33F4F1F5792F7C8433321956EABF89D4F272BB8F9F806u4uE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9EEC360F5E4EC00F40EBB941696378A52F153F1210AD65252E0B44DFC5CDFD94B2F3AE50A0E1B668m0K5H" TargetMode="External"/><Relationship Id="rId22" Type="http://schemas.openxmlformats.org/officeDocument/2006/relationships/hyperlink" Target="consultantplus://offline/ref=9DECC26DB91BD33F4F1F5792F7C8433321956EABF89D4F272BB8F9F806u4u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832C1-D7FD-4C85-895B-7E8104290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5056</Words>
  <Characters>28825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6</cp:revision>
  <cp:lastPrinted>2023-10-02T05:38:00Z</cp:lastPrinted>
  <dcterms:created xsi:type="dcterms:W3CDTF">2023-08-30T07:39:00Z</dcterms:created>
  <dcterms:modified xsi:type="dcterms:W3CDTF">2023-10-02T05:38:00Z</dcterms:modified>
</cp:coreProperties>
</file>