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222" w:rsidRDefault="00CE0222" w:rsidP="00CE0222">
      <w:pPr>
        <w:pStyle w:val="Default"/>
        <w:jc w:val="both"/>
      </w:pPr>
      <w:bookmarkStart w:id="0" w:name="_GoBack"/>
      <w:bookmarkEnd w:id="0"/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ПАМЯТКА ПО ПРОТИВОДЕЙСТВИЮ ТЕРРОРИЗМУ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«Террор» в переводе с латинского означает «страх», «ужас». Терроризм – война без правил, война без линии фронта, жестокая и бесчеловечная, потому что главный удар противник наносит по мирному населению. Ни этических, ни моральных границ у терроризма нет. Террористы ни перед чем не останавливаются для достижения своих целей. Наоборот, чтобы максимально привлечь к себе внимание, посеять панику среди населения, они наращивают масштабы и дерзость своих акций, стремятся увеличить количество жертв.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ОСНОВНЫЕ ПРИНЦИПЫ ПРОТИВОДЕЙСТВИЯ ТЕРРОРИЗМУ И ЭКСТРЕМИЗМУ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обеспечение прав и свобод человека и гражданина;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 законность;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3) неотвратимость наказания;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4)комплексное использование политических, информационно-пропагандистских, социально-экономических, правовых, специальных и иных мер противодействия терроризму и экстремизму;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5) приоритет мер предупреждения;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6) конфиденциальность сведений;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7) минимизация и (или) ликвидация последствий; </w:t>
      </w:r>
    </w:p>
    <w:p w:rsidR="00CE0222" w:rsidRDefault="00CE0222" w:rsidP="00CE022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8) соразмерность мер противодействия степени общественной опасности.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ДЕЙСТВИЯ В СЛУЧАЕ ТЕРРОРИСТИЧЕСКОЙ ОПАСНОСТИ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В случае обнаружения подозрительного предмета: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Не трогать, не передвигать обнаруженный подозрительный предмет! Представьте эту возможность специалистам.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Попросить, чтобы никто не пользовался средствами радиосвязи, в том числе и мобильными телефонами, пультами дистанционного управления сигнализацией автомобилей и другими радиоэлектронными устройствами вблизи данного предмета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Если Вам на глаза попался подозрительный предмет </w:t>
      </w:r>
      <w:r>
        <w:rPr>
          <w:sz w:val="28"/>
          <w:szCs w:val="28"/>
        </w:rPr>
        <w:t xml:space="preserve">(мешок, сумка, коробка и т.п.), из него торчат провода, слышен звук тикающих часов, рядом явно нет хозяина этого предмета, то ваши действия: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отойти на безопасное расстояние;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жестом или голосом постараться предупредить окружающих об опасности;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сообщить о найденном предмете по телефонам: 112 или 102 и действовать только в соответствии с полученными рекомендациями;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 приезда полиции и специалистов не подходить к подозрительному предмету и не предпринимать никаких действий по его обезвреживанию.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Если Вы стали свидетелем подозрительных действий каких-либо лиц: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(подозрительные лица или транспорт возле школы или дома, доставка в жилые дома неизвестных, подозрительных на вид емкостей, упаковок, мешков и т.п.), то ваши действия: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привлекать на себя внимание лиц, действия которых показались Вам подозрительными;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сообщить о происходящем по телефонам: 112 или 102;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попытаться запомнить приметы подозрительных вам лиц и номера машин; </w:t>
      </w:r>
    </w:p>
    <w:p w:rsidR="00CE0222" w:rsidRDefault="00CE0222" w:rsidP="00CE022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 приезда полиции или подразделений других правоохранительных органов не предпринимать никаких активных действий. </w:t>
      </w:r>
    </w:p>
    <w:p w:rsidR="00D94999" w:rsidRDefault="00CE0222" w:rsidP="00CE0222">
      <w:pPr>
        <w:jc w:val="both"/>
      </w:pPr>
      <w:r>
        <w:rPr>
          <w:b/>
          <w:bCs/>
          <w:sz w:val="28"/>
          <w:szCs w:val="28"/>
        </w:rPr>
        <w:t>БУДЬТЕ БДИТЕЛЬНЫ</w:t>
      </w:r>
    </w:p>
    <w:sectPr w:rsidR="00D94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222"/>
    <w:rsid w:val="00CE0222"/>
    <w:rsid w:val="00D9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2CE8A-15BC-4AEC-A38A-FBD15BC2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02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2022-12-13T11:38:00Z</dcterms:created>
  <dcterms:modified xsi:type="dcterms:W3CDTF">2022-12-13T11:41:00Z</dcterms:modified>
</cp:coreProperties>
</file>