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96" w:rsidRPr="00630D69" w:rsidRDefault="00112196" w:rsidP="00112196">
      <w:pPr>
        <w:pStyle w:val="2"/>
        <w:shd w:val="clear" w:color="auto" w:fill="auto"/>
        <w:spacing w:after="0"/>
        <w:ind w:left="0"/>
      </w:pPr>
      <w:r>
        <w:rPr>
          <w:rFonts w:eastAsia="Arial Unicode MS"/>
          <w:sz w:val="20"/>
        </w:rPr>
        <w:tab/>
      </w:r>
      <w:r w:rsidRPr="00630D69">
        <w:t>Глава Администрации</w:t>
      </w:r>
      <w:r w:rsidRPr="00630D69">
        <w:br/>
      </w:r>
      <w:r w:rsidR="00590478">
        <w:t>Коммунарского</w:t>
      </w:r>
      <w:r w:rsidRPr="00630D69">
        <w:t xml:space="preserve"> </w:t>
      </w:r>
      <w:r>
        <w:t>сельского</w:t>
      </w:r>
      <w:r w:rsidRPr="00630D69">
        <w:t xml:space="preserve"> поселения</w:t>
      </w:r>
    </w:p>
    <w:p w:rsidR="00112196" w:rsidRDefault="00112196" w:rsidP="00112196">
      <w:pPr>
        <w:tabs>
          <w:tab w:val="left" w:pos="7020"/>
        </w:tabs>
        <w:rPr>
          <w:rFonts w:eastAsia="Arial Unicode MS"/>
          <w:sz w:val="20"/>
          <w:lang w:bidi="ru-RU"/>
        </w:rPr>
      </w:pPr>
    </w:p>
    <w:p w:rsidR="00112196" w:rsidRPr="00112196" w:rsidRDefault="00112196" w:rsidP="00112196">
      <w:pPr>
        <w:tabs>
          <w:tab w:val="left" w:pos="4410"/>
          <w:tab w:val="left" w:pos="5265"/>
          <w:tab w:val="left" w:pos="5700"/>
        </w:tabs>
        <w:rPr>
          <w:rFonts w:eastAsia="Arial Unicode MS"/>
          <w:sz w:val="24"/>
          <w:szCs w:val="24"/>
          <w:lang w:bidi="ru-RU"/>
        </w:rPr>
      </w:pPr>
      <w:r>
        <w:rPr>
          <w:rFonts w:eastAsia="Arial Unicode MS"/>
          <w:sz w:val="20"/>
          <w:lang w:bidi="ru-RU"/>
        </w:rPr>
        <w:tab/>
      </w:r>
      <w:r>
        <w:rPr>
          <w:rFonts w:eastAsia="Arial Unicode MS"/>
          <w:sz w:val="20"/>
          <w:lang w:bidi="ru-RU"/>
        </w:rPr>
        <w:tab/>
        <w:t xml:space="preserve">                                                                                                </w:t>
      </w:r>
      <w:r>
        <w:rPr>
          <w:rFonts w:eastAsia="Arial Unicode MS"/>
          <w:sz w:val="20"/>
          <w:lang w:bidi="ru-RU"/>
        </w:rPr>
        <w:tab/>
      </w:r>
      <w:r w:rsidRPr="00112196">
        <w:rPr>
          <w:rFonts w:eastAsia="Arial Unicode MS"/>
          <w:sz w:val="24"/>
          <w:szCs w:val="24"/>
          <w:lang w:bidi="ru-RU"/>
        </w:rPr>
        <w:t xml:space="preserve">         </w:t>
      </w:r>
      <w:r>
        <w:rPr>
          <w:rFonts w:eastAsia="Arial Unicode MS"/>
          <w:sz w:val="24"/>
          <w:szCs w:val="24"/>
          <w:lang w:bidi="ru-RU"/>
        </w:rPr>
        <w:t xml:space="preserve">      </w:t>
      </w:r>
      <w:r w:rsidRPr="00112196">
        <w:rPr>
          <w:rFonts w:eastAsia="Arial Unicode MS"/>
          <w:sz w:val="24"/>
          <w:szCs w:val="24"/>
          <w:lang w:bidi="ru-RU"/>
        </w:rPr>
        <w:t xml:space="preserve">      ________              </w:t>
      </w:r>
      <w:r w:rsidR="00590478">
        <w:rPr>
          <w:rFonts w:eastAsia="Arial Unicode MS"/>
          <w:sz w:val="24"/>
          <w:szCs w:val="24"/>
          <w:lang w:bidi="ru-RU"/>
        </w:rPr>
        <w:t xml:space="preserve">О.В. </w:t>
      </w:r>
      <w:proofErr w:type="spellStart"/>
      <w:r w:rsidR="00590478">
        <w:rPr>
          <w:rFonts w:eastAsia="Arial Unicode MS"/>
          <w:sz w:val="24"/>
          <w:szCs w:val="24"/>
          <w:lang w:bidi="ru-RU"/>
        </w:rPr>
        <w:t>Безрукавая</w:t>
      </w:r>
      <w:proofErr w:type="spellEnd"/>
      <w:r w:rsidRPr="00112196">
        <w:rPr>
          <w:rFonts w:eastAsia="Arial Unicode MS"/>
          <w:sz w:val="24"/>
          <w:szCs w:val="24"/>
          <w:lang w:bidi="ru-RU"/>
        </w:rPr>
        <w:t xml:space="preserve"> </w:t>
      </w:r>
    </w:p>
    <w:p w:rsidR="00112196" w:rsidRPr="00112196" w:rsidRDefault="00112196" w:rsidP="00112196">
      <w:pPr>
        <w:tabs>
          <w:tab w:val="left" w:pos="5700"/>
        </w:tabs>
        <w:rPr>
          <w:rFonts w:eastAsia="Arial Unicode MS"/>
          <w:sz w:val="24"/>
          <w:szCs w:val="24"/>
          <w:lang w:bidi="ru-RU"/>
        </w:rPr>
      </w:pPr>
      <w:r w:rsidRPr="00112196">
        <w:rPr>
          <w:rFonts w:eastAsia="Arial Unicode MS"/>
          <w:sz w:val="24"/>
          <w:szCs w:val="24"/>
          <w:lang w:bidi="ru-RU"/>
        </w:rPr>
        <w:tab/>
        <w:t xml:space="preserve">                                                                                                  </w:t>
      </w:r>
      <w:r>
        <w:rPr>
          <w:rFonts w:eastAsia="Arial Unicode MS"/>
          <w:sz w:val="24"/>
          <w:szCs w:val="24"/>
          <w:lang w:bidi="ru-RU"/>
        </w:rPr>
        <w:t xml:space="preserve">        </w:t>
      </w:r>
      <w:r w:rsidRPr="00112196">
        <w:rPr>
          <w:rFonts w:eastAsia="Arial Unicode MS"/>
          <w:sz w:val="24"/>
          <w:szCs w:val="24"/>
          <w:lang w:bidi="ru-RU"/>
        </w:rPr>
        <w:t xml:space="preserve">      </w:t>
      </w:r>
      <w:r w:rsidR="007E7E78">
        <w:rPr>
          <w:rFonts w:eastAsia="Arial Unicode MS"/>
          <w:sz w:val="24"/>
          <w:szCs w:val="24"/>
          <w:lang w:bidi="ru-RU"/>
        </w:rPr>
        <w:t xml:space="preserve">          </w:t>
      </w:r>
      <w:r w:rsidRPr="00112196">
        <w:rPr>
          <w:rFonts w:eastAsia="Arial Unicode MS"/>
          <w:sz w:val="24"/>
          <w:szCs w:val="24"/>
          <w:lang w:bidi="ru-RU"/>
        </w:rPr>
        <w:t xml:space="preserve"> </w:t>
      </w:r>
      <w:r w:rsidR="00584FBB">
        <w:rPr>
          <w:rFonts w:eastAsia="Arial Unicode MS"/>
          <w:sz w:val="24"/>
          <w:szCs w:val="24"/>
          <w:lang w:bidi="ru-RU"/>
        </w:rPr>
        <w:t>«</w:t>
      </w:r>
      <w:r w:rsidR="00256A1F">
        <w:rPr>
          <w:rFonts w:eastAsia="Arial Unicode MS"/>
          <w:sz w:val="24"/>
          <w:szCs w:val="24"/>
          <w:lang w:bidi="ru-RU"/>
        </w:rPr>
        <w:t>2</w:t>
      </w:r>
      <w:r w:rsidR="00367499">
        <w:rPr>
          <w:rFonts w:eastAsia="Arial Unicode MS"/>
          <w:sz w:val="24"/>
          <w:szCs w:val="24"/>
          <w:lang w:bidi="ru-RU"/>
        </w:rPr>
        <w:t>0</w:t>
      </w:r>
      <w:r w:rsidRPr="00112196">
        <w:rPr>
          <w:rFonts w:eastAsia="Arial Unicode MS"/>
          <w:sz w:val="24"/>
          <w:szCs w:val="24"/>
          <w:lang w:bidi="ru-RU"/>
        </w:rPr>
        <w:t xml:space="preserve">» </w:t>
      </w:r>
      <w:r w:rsidR="00256A1F">
        <w:rPr>
          <w:rFonts w:eastAsia="Arial Unicode MS"/>
          <w:sz w:val="24"/>
          <w:szCs w:val="24"/>
          <w:lang w:bidi="ru-RU"/>
        </w:rPr>
        <w:t>января</w:t>
      </w:r>
      <w:r>
        <w:rPr>
          <w:rFonts w:eastAsia="Arial Unicode MS"/>
          <w:sz w:val="24"/>
          <w:szCs w:val="24"/>
          <w:lang w:bidi="ru-RU"/>
        </w:rPr>
        <w:t xml:space="preserve"> 20</w:t>
      </w:r>
      <w:r w:rsidR="00631F80">
        <w:rPr>
          <w:rFonts w:eastAsia="Arial Unicode MS"/>
          <w:sz w:val="24"/>
          <w:szCs w:val="24"/>
          <w:lang w:bidi="ru-RU"/>
        </w:rPr>
        <w:t>2</w:t>
      </w:r>
      <w:r w:rsidR="007E6B86">
        <w:rPr>
          <w:rFonts w:eastAsia="Arial Unicode MS"/>
          <w:sz w:val="24"/>
          <w:szCs w:val="24"/>
          <w:lang w:bidi="ru-RU"/>
        </w:rPr>
        <w:t>4</w:t>
      </w:r>
      <w:r>
        <w:rPr>
          <w:rFonts w:eastAsia="Arial Unicode MS"/>
          <w:sz w:val="24"/>
          <w:szCs w:val="24"/>
          <w:lang w:bidi="ru-RU"/>
        </w:rPr>
        <w:t xml:space="preserve"> </w:t>
      </w:r>
      <w:r w:rsidRPr="00112196">
        <w:rPr>
          <w:rFonts w:eastAsia="Arial Unicode MS"/>
          <w:sz w:val="24"/>
          <w:szCs w:val="24"/>
          <w:lang w:bidi="ru-RU"/>
        </w:rPr>
        <w:t>г.</w:t>
      </w:r>
    </w:p>
    <w:p w:rsidR="00112196" w:rsidRPr="00112196" w:rsidRDefault="00112196" w:rsidP="00112196">
      <w:pPr>
        <w:rPr>
          <w:rFonts w:eastAsia="Arial Unicode MS"/>
          <w:sz w:val="24"/>
          <w:szCs w:val="24"/>
          <w:lang w:bidi="ru-RU"/>
        </w:rPr>
      </w:pPr>
    </w:p>
    <w:p w:rsidR="00112196" w:rsidRPr="00584FBB" w:rsidRDefault="00112196" w:rsidP="00112196">
      <w:pPr>
        <w:pStyle w:val="1"/>
        <w:shd w:val="clear" w:color="auto" w:fill="auto"/>
        <w:ind w:firstLine="0"/>
        <w:jc w:val="center"/>
        <w:rPr>
          <w:rFonts w:ascii="Times New Roman" w:hAnsi="Times New Roman" w:cs="Times New Roman"/>
          <w:color w:val="000000"/>
          <w:lang w:bidi="ru-RU"/>
        </w:rPr>
      </w:pPr>
      <w:r>
        <w:rPr>
          <w:rFonts w:eastAsia="Arial Unicode MS"/>
          <w:sz w:val="20"/>
          <w:lang w:bidi="ru-RU"/>
        </w:rPr>
        <w:tab/>
      </w:r>
      <w:r w:rsidRPr="00584FBB">
        <w:rPr>
          <w:rFonts w:ascii="Times New Roman" w:hAnsi="Times New Roman" w:cs="Times New Roman"/>
          <w:color w:val="000000"/>
          <w:lang w:bidi="ru-RU"/>
        </w:rPr>
        <w:t>Отчет</w:t>
      </w:r>
    </w:p>
    <w:p w:rsidR="00112196" w:rsidRPr="00630D69" w:rsidRDefault="00112196" w:rsidP="00112196">
      <w:pPr>
        <w:widowControl w:val="0"/>
        <w:jc w:val="center"/>
        <w:rPr>
          <w:color w:val="000000"/>
          <w:szCs w:val="28"/>
          <w:lang w:bidi="ru-RU"/>
        </w:rPr>
      </w:pPr>
      <w:r w:rsidRPr="00630D69">
        <w:rPr>
          <w:color w:val="000000"/>
          <w:szCs w:val="28"/>
          <w:lang w:bidi="ru-RU"/>
        </w:rPr>
        <w:t>о результатах осуществления внутреннего финансового аудита в</w:t>
      </w:r>
    </w:p>
    <w:p w:rsidR="00112196" w:rsidRDefault="00112196" w:rsidP="00112196">
      <w:pPr>
        <w:widowControl w:val="0"/>
        <w:tabs>
          <w:tab w:val="left" w:leader="underscore" w:pos="8206"/>
        </w:tabs>
        <w:jc w:val="center"/>
        <w:rPr>
          <w:rFonts w:eastAsia="Arial Unicode MS"/>
          <w:sz w:val="20"/>
          <w:lang w:bidi="ru-RU"/>
        </w:rPr>
      </w:pPr>
      <w:r w:rsidRPr="00630D69">
        <w:rPr>
          <w:color w:val="000000"/>
          <w:szCs w:val="28"/>
          <w:lang w:bidi="ru-RU"/>
        </w:rPr>
        <w:t xml:space="preserve">Администрации </w:t>
      </w:r>
      <w:r w:rsidR="00590478">
        <w:rPr>
          <w:color w:val="000000"/>
          <w:szCs w:val="28"/>
          <w:lang w:bidi="ru-RU"/>
        </w:rPr>
        <w:t xml:space="preserve">Коммунарского </w:t>
      </w:r>
      <w:r>
        <w:rPr>
          <w:color w:val="000000"/>
          <w:szCs w:val="28"/>
          <w:lang w:bidi="ru-RU"/>
        </w:rPr>
        <w:t>сельского</w:t>
      </w:r>
      <w:r w:rsidRPr="00630D69">
        <w:rPr>
          <w:color w:val="000000"/>
          <w:szCs w:val="28"/>
          <w:lang w:bidi="ru-RU"/>
        </w:rPr>
        <w:t xml:space="preserve"> поселения за 20</w:t>
      </w:r>
      <w:r w:rsidR="00631F80">
        <w:rPr>
          <w:color w:val="000000"/>
          <w:szCs w:val="28"/>
          <w:lang w:bidi="ru-RU"/>
        </w:rPr>
        <w:t>2</w:t>
      </w:r>
      <w:r w:rsidR="007E6B86">
        <w:rPr>
          <w:color w:val="000000"/>
          <w:szCs w:val="28"/>
          <w:lang w:bidi="ru-RU"/>
        </w:rPr>
        <w:t>3</w:t>
      </w:r>
      <w:r>
        <w:rPr>
          <w:color w:val="000000"/>
          <w:szCs w:val="28"/>
          <w:lang w:bidi="ru-RU"/>
        </w:rPr>
        <w:t xml:space="preserve"> год</w:t>
      </w: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4258"/>
        <w:gridCol w:w="2414"/>
        <w:gridCol w:w="3979"/>
        <w:gridCol w:w="4022"/>
      </w:tblGrid>
      <w:tr w:rsidR="00112196" w:rsidRPr="00630D69" w:rsidTr="006740A3">
        <w:trPr>
          <w:trHeight w:hRule="exact" w:val="102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4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Тема проверки, проверяемый период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Объект внутреннего финансового аудита</w:t>
            </w:r>
          </w:p>
        </w:tc>
        <w:tc>
          <w:tcPr>
            <w:tcW w:w="80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Информация по результатам внутреннего финансового аудита, подтверждающая</w:t>
            </w:r>
          </w:p>
        </w:tc>
      </w:tr>
      <w:tr w:rsidR="00112196" w:rsidRPr="00630D69" w:rsidTr="006740A3">
        <w:trPr>
          <w:trHeight w:hRule="exact" w:val="922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2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надежность (эффективность) внутреннего финансового контроля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достоверность бюджетной отчетности</w:t>
            </w:r>
          </w:p>
        </w:tc>
      </w:tr>
      <w:tr w:rsidR="00112196" w:rsidRPr="00630D69" w:rsidTr="00256A1F">
        <w:trPr>
          <w:trHeight w:hRule="exact" w:val="211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6740A3">
            <w:pPr>
              <w:widowControl w:val="0"/>
              <w:jc w:val="center"/>
              <w:rPr>
                <w:sz w:val="24"/>
                <w:szCs w:val="24"/>
                <w:lang w:bidi="ru-RU"/>
              </w:rPr>
            </w:pPr>
            <w:r w:rsidRPr="00112196">
              <w:rPr>
                <w:sz w:val="24"/>
                <w:szCs w:val="24"/>
                <w:lang w:bidi="ru-RU"/>
              </w:rPr>
              <w:t>1.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1F80" w:rsidRDefault="00631F80" w:rsidP="00631F80">
            <w:pPr>
              <w:widowControl w:val="0"/>
              <w:rPr>
                <w:sz w:val="24"/>
                <w:szCs w:val="24"/>
              </w:rPr>
            </w:pPr>
          </w:p>
          <w:p w:rsidR="00112196" w:rsidRPr="00112196" w:rsidRDefault="00256A1F" w:rsidP="00367499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256A1F">
              <w:rPr>
                <w:sz w:val="24"/>
                <w:szCs w:val="24"/>
              </w:rPr>
              <w:t>Достоверность бюджетной отчетности и соответствия порядка ведения бюджетного учета методологии и стандартам бюджетного учета, установленным Минфином России</w:t>
            </w:r>
            <w:r w:rsidR="00631F80">
              <w:rPr>
                <w:sz w:val="24"/>
                <w:szCs w:val="24"/>
              </w:rPr>
              <w:t xml:space="preserve"> </w:t>
            </w:r>
            <w:r w:rsidR="00BF78D2">
              <w:rPr>
                <w:sz w:val="24"/>
                <w:szCs w:val="24"/>
              </w:rPr>
              <w:t>за 202</w:t>
            </w:r>
            <w:r w:rsidR="00367499">
              <w:rPr>
                <w:sz w:val="24"/>
                <w:szCs w:val="24"/>
              </w:rPr>
              <w:t>2</w:t>
            </w:r>
            <w:r w:rsidR="00984FD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112196" w:rsidRDefault="00256A1F" w:rsidP="00590478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bookmarkStart w:id="0" w:name="_GoBack"/>
            <w:r w:rsidRPr="00256A1F">
              <w:rPr>
                <w:sz w:val="24"/>
                <w:szCs w:val="24"/>
              </w:rPr>
              <w:t>МУК "</w:t>
            </w:r>
            <w:proofErr w:type="spellStart"/>
            <w:r w:rsidRPr="00256A1F">
              <w:rPr>
                <w:sz w:val="24"/>
                <w:szCs w:val="24"/>
              </w:rPr>
              <w:t>Красногорняцкий</w:t>
            </w:r>
            <w:proofErr w:type="spellEnd"/>
            <w:r w:rsidRPr="00256A1F">
              <w:rPr>
                <w:sz w:val="24"/>
                <w:szCs w:val="24"/>
              </w:rPr>
              <w:t xml:space="preserve"> СДК"</w:t>
            </w:r>
            <w:bookmarkEnd w:id="0"/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8"/>
            </w:tblGrid>
            <w:tr w:rsidR="00112196" w:rsidRPr="00112196" w:rsidTr="006740A3">
              <w:trPr>
                <w:trHeight w:val="337"/>
              </w:trPr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11219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отчетность- достоверна</w:t>
                  </w:r>
                </w:p>
              </w:tc>
            </w:tr>
          </w:tbl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2196" w:rsidRPr="00630D69" w:rsidTr="007E7E78">
        <w:trPr>
          <w:trHeight w:hRule="exact" w:val="21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widowControl w:val="0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112196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196" w:rsidRPr="00256A1F" w:rsidRDefault="00256A1F" w:rsidP="00367499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56A1F">
              <w:rPr>
                <w:rFonts w:ascii="Times New Roman" w:hAnsi="Times New Roman" w:cs="Times New Roman"/>
              </w:rPr>
              <w:t>Достоверность бюджетной отчетности и соответствия порядка ведения бюджетного учета методологии и стандартам бюджетного учета, устан</w:t>
            </w:r>
            <w:r w:rsidR="00BF78D2">
              <w:rPr>
                <w:rFonts w:ascii="Times New Roman" w:hAnsi="Times New Roman" w:cs="Times New Roman"/>
              </w:rPr>
              <w:t>овленным Минфином России за 202</w:t>
            </w:r>
            <w:r w:rsidR="00367499">
              <w:rPr>
                <w:rFonts w:ascii="Times New Roman" w:hAnsi="Times New Roman" w:cs="Times New Roman"/>
              </w:rPr>
              <w:t>2</w:t>
            </w:r>
            <w:r w:rsidRPr="00256A1F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631F80" w:rsidP="00590478">
            <w:pPr>
              <w:jc w:val="center"/>
              <w:rPr>
                <w:sz w:val="24"/>
                <w:szCs w:val="24"/>
              </w:rPr>
            </w:pPr>
            <w:r w:rsidRPr="00112196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 xml:space="preserve">Коммунарского </w:t>
            </w:r>
            <w:r w:rsidRPr="00112196">
              <w:rPr>
                <w:sz w:val="24"/>
                <w:szCs w:val="24"/>
              </w:rPr>
              <w:t>сельского поселен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8"/>
            </w:tblGrid>
            <w:tr w:rsidR="00112196" w:rsidRPr="00112196">
              <w:trPr>
                <w:trHeight w:val="337"/>
              </w:trPr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11219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отчетность- достоверна</w:t>
                  </w:r>
                </w:p>
              </w:tc>
            </w:tr>
          </w:tbl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256A1F" w:rsidRDefault="00256A1F" w:rsidP="00112196">
      <w:pPr>
        <w:tabs>
          <w:tab w:val="left" w:pos="4860"/>
          <w:tab w:val="left" w:pos="10290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Ведущий специалист </w:t>
      </w:r>
    </w:p>
    <w:p w:rsidR="00112196" w:rsidRPr="00112196" w:rsidRDefault="00256A1F" w:rsidP="00112196">
      <w:pPr>
        <w:tabs>
          <w:tab w:val="left" w:pos="4860"/>
          <w:tab w:val="left" w:pos="10290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экономическим вопросам</w:t>
      </w:r>
      <w:r w:rsidR="00112196" w:rsidRPr="00112196">
        <w:rPr>
          <w:color w:val="000000"/>
          <w:szCs w:val="28"/>
          <w:lang w:bidi="ru-RU"/>
        </w:rPr>
        <w:tab/>
      </w:r>
      <w:r w:rsidR="00112196">
        <w:rPr>
          <w:color w:val="000000"/>
          <w:szCs w:val="28"/>
          <w:lang w:bidi="ru-RU"/>
        </w:rPr>
        <w:t xml:space="preserve">           </w:t>
      </w:r>
      <w:r w:rsidR="00112196" w:rsidRPr="00112196">
        <w:rPr>
          <w:color w:val="000000"/>
          <w:szCs w:val="28"/>
          <w:lang w:bidi="ru-RU"/>
        </w:rPr>
        <w:t xml:space="preserve">_____________                                                     </w:t>
      </w:r>
      <w:r>
        <w:rPr>
          <w:color w:val="000000"/>
          <w:szCs w:val="28"/>
          <w:lang w:bidi="ru-RU"/>
        </w:rPr>
        <w:t>В.А. Колесникова</w:t>
      </w:r>
    </w:p>
    <w:p w:rsidR="00FE2965" w:rsidRPr="00112196" w:rsidRDefault="00112196" w:rsidP="00112196">
      <w:pPr>
        <w:tabs>
          <w:tab w:val="left" w:pos="5730"/>
        </w:tabs>
        <w:rPr>
          <w:szCs w:val="28"/>
        </w:rPr>
      </w:pPr>
      <w:r w:rsidRPr="00112196">
        <w:rPr>
          <w:color w:val="000000"/>
          <w:szCs w:val="28"/>
          <w:lang w:bidi="ru-RU"/>
        </w:rPr>
        <w:t xml:space="preserve">                                                                                     (подпись)                                                                   </w:t>
      </w:r>
    </w:p>
    <w:sectPr w:rsidR="00FE2965" w:rsidRPr="00112196" w:rsidSect="00256A1F">
      <w:pgSz w:w="16838" w:h="11906" w:orient="landscape"/>
      <w:pgMar w:top="851" w:right="851" w:bottom="284" w:left="567" w:header="284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1CA"/>
    <w:rsid w:val="00112196"/>
    <w:rsid w:val="00123894"/>
    <w:rsid w:val="00256A1F"/>
    <w:rsid w:val="00367499"/>
    <w:rsid w:val="00584FBB"/>
    <w:rsid w:val="00590478"/>
    <w:rsid w:val="00631F80"/>
    <w:rsid w:val="006951CA"/>
    <w:rsid w:val="007E6B86"/>
    <w:rsid w:val="007E7E78"/>
    <w:rsid w:val="00984FD1"/>
    <w:rsid w:val="00BF78D2"/>
    <w:rsid w:val="00FE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121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1219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2">
    <w:name w:val="Основной текст (2)"/>
    <w:basedOn w:val="a"/>
    <w:rsid w:val="00112196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customStyle="1" w:styleId="ConsPlusCell">
    <w:name w:val="ConsPlusCell"/>
    <w:rsid w:val="00112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121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1219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2">
    <w:name w:val="Основной текст (2)"/>
    <w:basedOn w:val="a"/>
    <w:rsid w:val="00112196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customStyle="1" w:styleId="ConsPlusCell">
    <w:name w:val="ConsPlusCell"/>
    <w:rsid w:val="00112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4</cp:revision>
  <dcterms:created xsi:type="dcterms:W3CDTF">2024-01-17T07:15:00Z</dcterms:created>
  <dcterms:modified xsi:type="dcterms:W3CDTF">2024-01-17T07:15:00Z</dcterms:modified>
</cp:coreProperties>
</file>